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E46FD" w14:textId="77777777" w:rsidR="00C82498" w:rsidRPr="008C508C" w:rsidRDefault="00C82498" w:rsidP="00AA74B3">
      <w:pPr>
        <w:pStyle w:val="HeadingTitle"/>
        <w:jc w:val="left"/>
        <w:rPr>
          <w:b w:val="0"/>
          <w:bCs/>
          <w:sz w:val="4"/>
          <w:szCs w:val="4"/>
        </w:rPr>
      </w:pPr>
    </w:p>
    <w:p w14:paraId="325E46FE" w14:textId="77777777" w:rsidR="00C82498" w:rsidRPr="008C36F9" w:rsidRDefault="00C82498" w:rsidP="00C82498">
      <w:pPr>
        <w:pStyle w:val="HeadingTitle"/>
      </w:pPr>
      <w:r>
        <w:t xml:space="preserve">USDA Forest Service - </w:t>
      </w:r>
      <w:r w:rsidRPr="008C36F9">
        <w:t>Southwestern Region</w:t>
      </w:r>
    </w:p>
    <w:p w14:paraId="325E46FF" w14:textId="23F29F75" w:rsidR="00C82498" w:rsidRDefault="004820F5" w:rsidP="00C82498">
      <w:pPr>
        <w:pStyle w:val="HeadingTitle"/>
      </w:pPr>
      <w:r>
        <w:t>Recreation</w:t>
      </w:r>
      <w:r w:rsidR="00317FF3">
        <w:t xml:space="preserve"> Program</w:t>
      </w:r>
      <w:r w:rsidR="004B5DFE">
        <w:t>–</w:t>
      </w:r>
      <w:r w:rsidR="00C82498">
        <w:t xml:space="preserve"> Briefing Paper</w:t>
      </w:r>
    </w:p>
    <w:p w14:paraId="2DDC18AE" w14:textId="184A68E0" w:rsidR="00EE670A" w:rsidRPr="008C36F9" w:rsidRDefault="00EE670A" w:rsidP="00C82498">
      <w:pPr>
        <w:pStyle w:val="HeadingTitle"/>
      </w:pPr>
      <w:r>
        <w:t>September 2</w:t>
      </w:r>
      <w:r w:rsidR="00A84E5B">
        <w:t>9</w:t>
      </w:r>
      <w:r>
        <w:t>, 2021</w:t>
      </w:r>
    </w:p>
    <w:p w14:paraId="325E4701" w14:textId="77777777" w:rsidR="00C82498" w:rsidRDefault="00C82498" w:rsidP="00C82498">
      <w:pPr>
        <w:jc w:val="right"/>
        <w:rPr>
          <w:rFonts w:ascii="Times New Roman" w:hAnsi="Times New Roman" w:cs="Times New Roman"/>
          <w:b/>
        </w:rPr>
      </w:pPr>
    </w:p>
    <w:p w14:paraId="3D1A5E83" w14:textId="6EB4C133" w:rsidR="004820F5" w:rsidRPr="004820F5" w:rsidRDefault="004820F5" w:rsidP="004820F5">
      <w:pPr>
        <w:spacing w:line="240" w:lineRule="auto"/>
        <w:rPr>
          <w:rFonts w:ascii="Times New Roman" w:hAnsi="Times New Roman" w:cs="Times New Roman"/>
          <w:b/>
          <w:color w:val="000000"/>
        </w:rPr>
      </w:pPr>
      <w:r w:rsidRPr="004820F5">
        <w:rPr>
          <w:rFonts w:ascii="Times New Roman" w:hAnsi="Times New Roman" w:cs="Times New Roman"/>
          <w:b/>
          <w:color w:val="000000"/>
        </w:rPr>
        <w:t>Topic:</w:t>
      </w:r>
      <w:r w:rsidRPr="004820F5">
        <w:rPr>
          <w:rFonts w:ascii="Times New Roman" w:hAnsi="Times New Roman" w:cs="Times New Roman"/>
          <w:b/>
        </w:rPr>
        <w:t xml:space="preserve"> </w:t>
      </w:r>
      <w:r w:rsidR="00EE6969">
        <w:rPr>
          <w:rFonts w:ascii="Times New Roman" w:hAnsi="Times New Roman" w:cs="Times New Roman"/>
          <w:b/>
        </w:rPr>
        <w:t xml:space="preserve"> </w:t>
      </w:r>
      <w:r w:rsidRPr="004820F5">
        <w:rPr>
          <w:rFonts w:ascii="Times New Roman" w:hAnsi="Times New Roman" w:cs="Times New Roman"/>
          <w:b/>
          <w:color w:val="000000"/>
        </w:rPr>
        <w:t>Arizona National Scenic Trail Comprehensive Plan</w:t>
      </w:r>
      <w:r w:rsidR="00EE670A">
        <w:rPr>
          <w:rFonts w:ascii="Times New Roman" w:hAnsi="Times New Roman" w:cs="Times New Roman"/>
          <w:b/>
          <w:color w:val="000000"/>
        </w:rPr>
        <w:t xml:space="preserve"> and Environmental Analysis</w:t>
      </w:r>
    </w:p>
    <w:p w14:paraId="37A88D80" w14:textId="78F1BD73" w:rsidR="004820F5" w:rsidRDefault="004820F5" w:rsidP="6EE88EF4">
      <w:pPr>
        <w:rPr>
          <w:rFonts w:ascii="Times New Roman" w:hAnsi="Times New Roman" w:cs="Times New Roman"/>
          <w:b/>
          <w:bCs/>
        </w:rPr>
      </w:pPr>
    </w:p>
    <w:p w14:paraId="6271BE5F" w14:textId="3554770C" w:rsidR="00EE670A" w:rsidRPr="00A84E5B" w:rsidRDefault="00EE670A" w:rsidP="00EE670A">
      <w:pPr>
        <w:spacing w:line="240" w:lineRule="auto"/>
        <w:rPr>
          <w:rFonts w:ascii="Times New Roman" w:eastAsia="Times New Roman" w:hAnsi="Times New Roman" w:cs="Times New Roman"/>
          <w:b/>
          <w:bCs/>
          <w:color w:val="000000" w:themeColor="text1"/>
        </w:rPr>
      </w:pPr>
      <w:r w:rsidRPr="008B0A4D">
        <w:rPr>
          <w:rFonts w:ascii="Times New Roman" w:eastAsia="Times New Roman" w:hAnsi="Times New Roman" w:cs="Times New Roman"/>
          <w:b/>
          <w:bCs/>
        </w:rPr>
        <w:t>Issue:</w:t>
      </w:r>
      <w:r>
        <w:rPr>
          <w:rFonts w:ascii="Times New Roman" w:eastAsia="Times New Roman" w:hAnsi="Times New Roman" w:cs="Times New Roman"/>
          <w:b/>
          <w:bCs/>
        </w:rPr>
        <w:t xml:space="preserve">  </w:t>
      </w:r>
      <w:r w:rsidRPr="00A84E5B">
        <w:rPr>
          <w:rFonts w:ascii="Times New Roman" w:eastAsia="Times New Roman" w:hAnsi="Times New Roman" w:cs="Times New Roman"/>
          <w:color w:val="000000" w:themeColor="text1"/>
        </w:rPr>
        <w:t>There will be a 6-month “gap” between the time a temporary R3 Trails and Dispersed Recreation Program Manager detail ended (mid-May 2021) and when the position is filled permanently (late November 2021). Consequently, this will: (a) delay the schedule of the Arizona National Scenic Trail (ANST) Comprehensive Plan</w:t>
      </w:r>
      <w:r w:rsidR="00241DC1" w:rsidRPr="00A84E5B">
        <w:rPr>
          <w:rFonts w:ascii="Times New Roman" w:eastAsia="Times New Roman" w:hAnsi="Times New Roman" w:cs="Times New Roman"/>
          <w:color w:val="000000" w:themeColor="text1"/>
        </w:rPr>
        <w:t xml:space="preserve"> (CP)</w:t>
      </w:r>
      <w:r w:rsidRPr="00A84E5B">
        <w:rPr>
          <w:rFonts w:ascii="Times New Roman" w:eastAsia="Times New Roman" w:hAnsi="Times New Roman" w:cs="Times New Roman"/>
          <w:color w:val="000000" w:themeColor="text1"/>
        </w:rPr>
        <w:t xml:space="preserve">/EA, and (b) require </w:t>
      </w:r>
      <w:r w:rsidR="00341528" w:rsidRPr="00A84E5B">
        <w:rPr>
          <w:rFonts w:ascii="Times New Roman" w:eastAsia="Times New Roman" w:hAnsi="Times New Roman" w:cs="Times New Roman"/>
          <w:color w:val="000000" w:themeColor="text1"/>
        </w:rPr>
        <w:t xml:space="preserve">an agreement modification </w:t>
      </w:r>
      <w:r w:rsidRPr="00A84E5B">
        <w:rPr>
          <w:rFonts w:ascii="Times New Roman" w:eastAsia="Times New Roman" w:hAnsi="Times New Roman" w:cs="Times New Roman"/>
          <w:color w:val="000000" w:themeColor="text1"/>
        </w:rPr>
        <w:t xml:space="preserve">with </w:t>
      </w:r>
      <w:r w:rsidR="00341528" w:rsidRPr="00A84E5B">
        <w:rPr>
          <w:rFonts w:ascii="Times New Roman" w:eastAsia="Times New Roman" w:hAnsi="Times New Roman" w:cs="Times New Roman"/>
          <w:color w:val="000000" w:themeColor="text1"/>
        </w:rPr>
        <w:t xml:space="preserve">the </w:t>
      </w:r>
      <w:r w:rsidRPr="00A84E5B">
        <w:rPr>
          <w:rFonts w:ascii="Times New Roman" w:eastAsia="Times New Roman" w:hAnsi="Times New Roman" w:cs="Times New Roman"/>
          <w:color w:val="000000" w:themeColor="text1"/>
        </w:rPr>
        <w:t xml:space="preserve">Enterprise Team </w:t>
      </w:r>
      <w:r w:rsidR="00341528" w:rsidRPr="00A84E5B">
        <w:rPr>
          <w:rFonts w:ascii="Times New Roman" w:eastAsia="Times New Roman" w:hAnsi="Times New Roman" w:cs="Times New Roman"/>
          <w:color w:val="000000" w:themeColor="text1"/>
        </w:rPr>
        <w:t>to execute project deliverables.</w:t>
      </w:r>
    </w:p>
    <w:p w14:paraId="6CFDE281" w14:textId="49B0DA6F" w:rsidR="00EE670A" w:rsidRPr="00A84E5B" w:rsidRDefault="00EE670A" w:rsidP="6EE88EF4">
      <w:pPr>
        <w:rPr>
          <w:rFonts w:ascii="Times New Roman" w:hAnsi="Times New Roman" w:cs="Times New Roman"/>
          <w:b/>
          <w:bCs/>
          <w:color w:val="000000" w:themeColor="text1"/>
        </w:rPr>
      </w:pPr>
    </w:p>
    <w:p w14:paraId="20B89FA1" w14:textId="2C24370D" w:rsidR="00EE670A" w:rsidRPr="00A84E5B" w:rsidRDefault="00341528" w:rsidP="6EE88EF4">
      <w:pPr>
        <w:rPr>
          <w:rFonts w:ascii="Times New Roman" w:hAnsi="Times New Roman" w:cs="Times New Roman"/>
          <w:color w:val="000000" w:themeColor="text1"/>
        </w:rPr>
      </w:pPr>
      <w:r>
        <w:rPr>
          <w:rFonts w:ascii="Times New Roman" w:hAnsi="Times New Roman" w:cs="Times New Roman"/>
          <w:b/>
          <w:bCs/>
        </w:rPr>
        <w:t>Recommendation</w:t>
      </w:r>
      <w:r w:rsidR="00EE670A">
        <w:rPr>
          <w:rFonts w:ascii="Times New Roman" w:hAnsi="Times New Roman" w:cs="Times New Roman"/>
          <w:b/>
          <w:bCs/>
        </w:rPr>
        <w:t>:</w:t>
      </w:r>
      <w:r w:rsidR="00EE670A">
        <w:rPr>
          <w:rFonts w:ascii="Times New Roman" w:hAnsi="Times New Roman" w:cs="Times New Roman"/>
        </w:rPr>
        <w:t xml:space="preserve"> </w:t>
      </w:r>
      <w:r>
        <w:rPr>
          <w:rFonts w:ascii="Times New Roman" w:hAnsi="Times New Roman" w:cs="Times New Roman"/>
        </w:rPr>
        <w:t xml:space="preserve"> </w:t>
      </w:r>
      <w:r w:rsidR="00937206" w:rsidRPr="00A84E5B">
        <w:rPr>
          <w:rFonts w:ascii="Times New Roman" w:hAnsi="Times New Roman" w:cs="Times New Roman"/>
          <w:color w:val="000000" w:themeColor="text1"/>
        </w:rPr>
        <w:t xml:space="preserve">Schedule a meeting with the Enterprise Team (Joseph David and Nate Rezeau) to discuss the need to revise </w:t>
      </w:r>
      <w:r w:rsidR="00241DC1" w:rsidRPr="00A84E5B">
        <w:rPr>
          <w:rFonts w:ascii="Times New Roman" w:hAnsi="Times New Roman" w:cs="Times New Roman"/>
          <w:color w:val="000000" w:themeColor="text1"/>
        </w:rPr>
        <w:t xml:space="preserve">the CP/EA schedule (see table on page 2) </w:t>
      </w:r>
      <w:r w:rsidR="00937206" w:rsidRPr="00A84E5B">
        <w:rPr>
          <w:rFonts w:ascii="Times New Roman" w:hAnsi="Times New Roman" w:cs="Times New Roman"/>
          <w:color w:val="000000" w:themeColor="text1"/>
        </w:rPr>
        <w:t xml:space="preserve">and term of the agreement. This will </w:t>
      </w:r>
      <w:r w:rsidR="00241DC1" w:rsidRPr="00A84E5B">
        <w:rPr>
          <w:rFonts w:ascii="Times New Roman" w:hAnsi="Times New Roman" w:cs="Times New Roman"/>
          <w:color w:val="000000" w:themeColor="text1"/>
        </w:rPr>
        <w:t xml:space="preserve">allow the new R3 Trails and Dispersed Recreation Program Manager suitable time to </w:t>
      </w:r>
      <w:r w:rsidR="00937206" w:rsidRPr="00A84E5B">
        <w:rPr>
          <w:rFonts w:ascii="Times New Roman" w:hAnsi="Times New Roman" w:cs="Times New Roman"/>
          <w:color w:val="000000" w:themeColor="text1"/>
        </w:rPr>
        <w:t xml:space="preserve">onboard </w:t>
      </w:r>
      <w:r w:rsidR="004472D1" w:rsidRPr="00A84E5B">
        <w:rPr>
          <w:rFonts w:ascii="Times New Roman" w:hAnsi="Times New Roman" w:cs="Times New Roman"/>
          <w:color w:val="000000" w:themeColor="text1"/>
        </w:rPr>
        <w:t xml:space="preserve">in late November </w:t>
      </w:r>
      <w:r w:rsidR="00937206" w:rsidRPr="00A84E5B">
        <w:rPr>
          <w:rFonts w:ascii="Times New Roman" w:hAnsi="Times New Roman" w:cs="Times New Roman"/>
          <w:color w:val="000000" w:themeColor="text1"/>
        </w:rPr>
        <w:t xml:space="preserve">and review ANST CP/EA documents and develop partner relationships through </w:t>
      </w:r>
      <w:r w:rsidR="004472D1" w:rsidRPr="00A84E5B">
        <w:rPr>
          <w:rFonts w:ascii="Times New Roman" w:hAnsi="Times New Roman" w:cs="Times New Roman"/>
          <w:color w:val="000000" w:themeColor="text1"/>
        </w:rPr>
        <w:t xml:space="preserve">the balance of the calendar year (2021). </w:t>
      </w:r>
    </w:p>
    <w:p w14:paraId="58492D08" w14:textId="77777777" w:rsidR="004820F5" w:rsidRPr="00030545" w:rsidRDefault="004820F5" w:rsidP="004820F5">
      <w:pPr>
        <w:rPr>
          <w:rFonts w:ascii="Times New Roman" w:hAnsi="Times New Roman" w:cs="Times New Roman"/>
          <w:bCs/>
          <w:color w:val="000000"/>
        </w:rPr>
      </w:pPr>
    </w:p>
    <w:p w14:paraId="6BAAD57C" w14:textId="77777777" w:rsidR="00B37C34" w:rsidRDefault="00B37C34" w:rsidP="00B37C34">
      <w:pPr>
        <w:spacing w:line="240" w:lineRule="auto"/>
        <w:rPr>
          <w:rFonts w:ascii="Times New Roman" w:eastAsia="Times New Roman" w:hAnsi="Times New Roman" w:cs="Times New Roman"/>
        </w:rPr>
      </w:pPr>
      <w:r w:rsidRPr="002A674F">
        <w:rPr>
          <w:rFonts w:ascii="Times New Roman" w:eastAsia="Times New Roman" w:hAnsi="Times New Roman" w:cs="Times New Roman"/>
          <w:b/>
        </w:rPr>
        <w:t xml:space="preserve">Current Status: </w:t>
      </w:r>
    </w:p>
    <w:p w14:paraId="13CCF0DB" w14:textId="0832C2A3" w:rsidR="00B37C34" w:rsidRPr="003C713D" w:rsidRDefault="00B37C34" w:rsidP="00B37C34">
      <w:pPr>
        <w:spacing w:line="240" w:lineRule="auto"/>
        <w:rPr>
          <w:rFonts w:ascii="Times New Roman" w:eastAsia="Times New Roman" w:hAnsi="Times New Roman" w:cs="Times New Roman"/>
          <w:i/>
          <w:iCs/>
          <w:color w:val="auto"/>
          <w:u w:val="single"/>
        </w:rPr>
      </w:pPr>
      <w:r w:rsidRPr="003C713D">
        <w:rPr>
          <w:rFonts w:ascii="Times New Roman" w:eastAsia="Times New Roman" w:hAnsi="Times New Roman" w:cs="Times New Roman"/>
          <w:i/>
          <w:iCs/>
          <w:color w:val="auto"/>
          <w:u w:val="single"/>
        </w:rPr>
        <w:t>Staffing:</w:t>
      </w:r>
    </w:p>
    <w:p w14:paraId="3840D04F" w14:textId="2FC7E382" w:rsidR="00B37C34" w:rsidRDefault="00B37C34" w:rsidP="00B37C34">
      <w:pPr>
        <w:spacing w:line="240" w:lineRule="auto"/>
        <w:rPr>
          <w:rFonts w:ascii="Times New Roman" w:eastAsia="Times New Roman" w:hAnsi="Times New Roman" w:cs="Times New Roman"/>
          <w:color w:val="auto"/>
        </w:rPr>
      </w:pPr>
      <w:r w:rsidRPr="00C445F0">
        <w:rPr>
          <w:rFonts w:ascii="Times New Roman" w:eastAsia="Times New Roman" w:hAnsi="Times New Roman" w:cs="Times New Roman"/>
          <w:color w:val="auto"/>
        </w:rPr>
        <w:t>The draft C</w:t>
      </w:r>
      <w:r>
        <w:rPr>
          <w:rFonts w:ascii="Times New Roman" w:eastAsia="Times New Roman" w:hAnsi="Times New Roman" w:cs="Times New Roman"/>
          <w:color w:val="auto"/>
        </w:rPr>
        <w:t xml:space="preserve">omprehensive </w:t>
      </w:r>
      <w:r w:rsidRPr="00C445F0">
        <w:rPr>
          <w:rFonts w:ascii="Times New Roman" w:eastAsia="Times New Roman" w:hAnsi="Times New Roman" w:cs="Times New Roman"/>
          <w:color w:val="auto"/>
        </w:rPr>
        <w:t>P</w:t>
      </w:r>
      <w:r>
        <w:rPr>
          <w:rFonts w:ascii="Times New Roman" w:eastAsia="Times New Roman" w:hAnsi="Times New Roman" w:cs="Times New Roman"/>
          <w:color w:val="auto"/>
        </w:rPr>
        <w:t>lan</w:t>
      </w:r>
      <w:r w:rsidRPr="00C445F0">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(CP) </w:t>
      </w:r>
      <w:r w:rsidRPr="00C445F0">
        <w:rPr>
          <w:rFonts w:ascii="Times New Roman" w:eastAsia="Times New Roman" w:hAnsi="Times New Roman" w:cs="Times New Roman"/>
          <w:color w:val="auto"/>
        </w:rPr>
        <w:t xml:space="preserve">for the Arizona National Scenic Trail </w:t>
      </w:r>
      <w:r>
        <w:rPr>
          <w:rFonts w:ascii="Times New Roman" w:eastAsia="Times New Roman" w:hAnsi="Times New Roman" w:cs="Times New Roman"/>
          <w:color w:val="auto"/>
        </w:rPr>
        <w:t xml:space="preserve">(AZT) </w:t>
      </w:r>
      <w:r w:rsidRPr="00C445F0">
        <w:rPr>
          <w:rFonts w:ascii="Times New Roman" w:eastAsia="Times New Roman" w:hAnsi="Times New Roman" w:cs="Times New Roman"/>
          <w:color w:val="auto"/>
        </w:rPr>
        <w:t xml:space="preserve">has been in development </w:t>
      </w:r>
      <w:r w:rsidR="00EE670A">
        <w:rPr>
          <w:rFonts w:ascii="Times New Roman" w:eastAsia="Times New Roman" w:hAnsi="Times New Roman" w:cs="Times New Roman"/>
          <w:color w:val="auto"/>
        </w:rPr>
        <w:t>for</w:t>
      </w:r>
      <w:r w:rsidRPr="00C445F0">
        <w:rPr>
          <w:rFonts w:ascii="Times New Roman" w:eastAsia="Times New Roman" w:hAnsi="Times New Roman" w:cs="Times New Roman"/>
          <w:color w:val="auto"/>
        </w:rPr>
        <w:t xml:space="preserve"> several year</w:t>
      </w:r>
      <w:r>
        <w:rPr>
          <w:rFonts w:ascii="Times New Roman" w:eastAsia="Times New Roman" w:hAnsi="Times New Roman" w:cs="Times New Roman"/>
          <w:color w:val="auto"/>
        </w:rPr>
        <w:t xml:space="preserve">s under the direction of the R3 Arizona Trail Administrator, but that person </w:t>
      </w:r>
      <w:r w:rsidRPr="003C713D">
        <w:rPr>
          <w:rFonts w:ascii="Times New Roman" w:eastAsia="Times New Roman" w:hAnsi="Times New Roman" w:cs="Times New Roman"/>
          <w:color w:val="auto"/>
        </w:rPr>
        <w:t>retired in December 2020</w:t>
      </w:r>
      <w:r>
        <w:rPr>
          <w:rFonts w:ascii="Times New Roman" w:eastAsia="Times New Roman" w:hAnsi="Times New Roman" w:cs="Times New Roman"/>
          <w:color w:val="auto"/>
        </w:rPr>
        <w:t xml:space="preserve">. In </w:t>
      </w:r>
      <w:r w:rsidR="00EE670A">
        <w:rPr>
          <w:rFonts w:ascii="Times New Roman" w:eastAsia="Times New Roman" w:hAnsi="Times New Roman" w:cs="Times New Roman"/>
          <w:color w:val="auto"/>
        </w:rPr>
        <w:t>mid-</w:t>
      </w:r>
      <w:r>
        <w:rPr>
          <w:rFonts w:ascii="Times New Roman" w:eastAsia="Times New Roman" w:hAnsi="Times New Roman" w:cs="Times New Roman"/>
          <w:color w:val="auto"/>
        </w:rPr>
        <w:t xml:space="preserve">January 2021, those </w:t>
      </w:r>
      <w:r w:rsidRPr="003C713D">
        <w:rPr>
          <w:rFonts w:ascii="Times New Roman" w:eastAsia="Times New Roman" w:hAnsi="Times New Roman" w:cs="Times New Roman"/>
          <w:color w:val="auto"/>
        </w:rPr>
        <w:t xml:space="preserve">duties </w:t>
      </w:r>
      <w:r>
        <w:rPr>
          <w:rFonts w:ascii="Times New Roman" w:eastAsia="Times New Roman" w:hAnsi="Times New Roman" w:cs="Times New Roman"/>
          <w:color w:val="auto"/>
        </w:rPr>
        <w:t>were</w:t>
      </w:r>
      <w:r w:rsidRPr="003C713D">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assigned to </w:t>
      </w:r>
      <w:r w:rsidR="00341528">
        <w:rPr>
          <w:rFonts w:ascii="Times New Roman" w:eastAsia="Times New Roman" w:hAnsi="Times New Roman" w:cs="Times New Roman"/>
          <w:color w:val="auto"/>
        </w:rPr>
        <w:t>an</w:t>
      </w:r>
      <w:r>
        <w:rPr>
          <w:rFonts w:ascii="Times New Roman" w:eastAsia="Times New Roman" w:hAnsi="Times New Roman" w:cs="Times New Roman"/>
          <w:color w:val="auto"/>
        </w:rPr>
        <w:t xml:space="preserve"> </w:t>
      </w:r>
      <w:r w:rsidR="00341528">
        <w:rPr>
          <w:rFonts w:ascii="Times New Roman" w:eastAsia="Times New Roman" w:hAnsi="Times New Roman" w:cs="Times New Roman"/>
          <w:color w:val="auto"/>
        </w:rPr>
        <w:t>a</w:t>
      </w:r>
      <w:r w:rsidRPr="003C713D">
        <w:rPr>
          <w:rFonts w:ascii="Times New Roman" w:eastAsia="Times New Roman" w:hAnsi="Times New Roman" w:cs="Times New Roman"/>
          <w:color w:val="auto"/>
        </w:rPr>
        <w:t xml:space="preserve">cting R3 </w:t>
      </w:r>
      <w:r>
        <w:rPr>
          <w:rFonts w:ascii="Times New Roman" w:eastAsia="Times New Roman" w:hAnsi="Times New Roman" w:cs="Times New Roman"/>
          <w:color w:val="auto"/>
        </w:rPr>
        <w:t xml:space="preserve">Trails and </w:t>
      </w:r>
      <w:r w:rsidRPr="003C713D">
        <w:rPr>
          <w:rFonts w:ascii="Times New Roman" w:eastAsia="Times New Roman" w:hAnsi="Times New Roman" w:cs="Times New Roman"/>
          <w:color w:val="auto"/>
        </w:rPr>
        <w:t>Dispersed Recreation Program Manager</w:t>
      </w:r>
      <w:r>
        <w:rPr>
          <w:rFonts w:ascii="Times New Roman" w:eastAsia="Times New Roman" w:hAnsi="Times New Roman" w:cs="Times New Roman"/>
          <w:color w:val="auto"/>
        </w:rPr>
        <w:t xml:space="preserve"> (th</w:t>
      </w:r>
      <w:r w:rsidRPr="003C713D">
        <w:rPr>
          <w:rFonts w:ascii="Times New Roman" w:eastAsia="Times New Roman" w:hAnsi="Times New Roman" w:cs="Times New Roman"/>
          <w:color w:val="auto"/>
        </w:rPr>
        <w:t xml:space="preserve">e term of that detail ended in </w:t>
      </w:r>
      <w:r w:rsidR="00341528">
        <w:rPr>
          <w:rFonts w:ascii="Times New Roman" w:eastAsia="Times New Roman" w:hAnsi="Times New Roman" w:cs="Times New Roman"/>
          <w:color w:val="auto"/>
        </w:rPr>
        <w:t>mid-</w:t>
      </w:r>
      <w:r w:rsidRPr="003C713D">
        <w:rPr>
          <w:rFonts w:ascii="Times New Roman" w:eastAsia="Times New Roman" w:hAnsi="Times New Roman" w:cs="Times New Roman"/>
          <w:color w:val="auto"/>
        </w:rPr>
        <w:t>May 2021</w:t>
      </w:r>
      <w:r>
        <w:rPr>
          <w:rFonts w:ascii="Times New Roman" w:eastAsia="Times New Roman" w:hAnsi="Times New Roman" w:cs="Times New Roman"/>
          <w:color w:val="auto"/>
        </w:rPr>
        <w:t>)</w:t>
      </w:r>
      <w:r w:rsidRPr="00C445F0">
        <w:rPr>
          <w:rFonts w:ascii="Times New Roman" w:eastAsia="Times New Roman" w:hAnsi="Times New Roman" w:cs="Times New Roman"/>
          <w:color w:val="auto"/>
        </w:rPr>
        <w:t xml:space="preserve">. </w:t>
      </w:r>
      <w:r>
        <w:rPr>
          <w:rFonts w:ascii="Times New Roman" w:eastAsia="Times New Roman" w:hAnsi="Times New Roman" w:cs="Times New Roman"/>
          <w:color w:val="auto"/>
        </w:rPr>
        <w:t>The permanent Trails and Dispersed Recreation Program Manager has been selected, but the start date for this position is now slated for late November 2021.</w:t>
      </w:r>
    </w:p>
    <w:p w14:paraId="29843CDE" w14:textId="77777777" w:rsidR="00B37C34" w:rsidRDefault="00B37C34" w:rsidP="00B37C34">
      <w:pPr>
        <w:spacing w:line="240" w:lineRule="auto"/>
        <w:rPr>
          <w:rFonts w:ascii="Times New Roman" w:eastAsia="Times New Roman" w:hAnsi="Times New Roman" w:cs="Times New Roman"/>
          <w:color w:val="auto"/>
        </w:rPr>
      </w:pPr>
    </w:p>
    <w:p w14:paraId="511FE624" w14:textId="77777777" w:rsidR="00B37C34" w:rsidRPr="003C713D" w:rsidRDefault="00B37C34" w:rsidP="00B37C34">
      <w:pPr>
        <w:spacing w:line="240" w:lineRule="auto"/>
        <w:rPr>
          <w:rFonts w:ascii="Times New Roman" w:eastAsia="Times New Roman" w:hAnsi="Times New Roman" w:cs="Times New Roman"/>
          <w:i/>
          <w:iCs/>
          <w:color w:val="auto"/>
          <w:u w:val="single"/>
        </w:rPr>
      </w:pPr>
      <w:r>
        <w:rPr>
          <w:rFonts w:ascii="Times New Roman" w:eastAsia="Times New Roman" w:hAnsi="Times New Roman" w:cs="Times New Roman"/>
          <w:i/>
          <w:iCs/>
          <w:color w:val="auto"/>
          <w:u w:val="single"/>
        </w:rPr>
        <w:t>Comprehensive Plan/EA</w:t>
      </w:r>
      <w:r w:rsidRPr="003C713D">
        <w:rPr>
          <w:rFonts w:ascii="Times New Roman" w:eastAsia="Times New Roman" w:hAnsi="Times New Roman" w:cs="Times New Roman"/>
          <w:i/>
          <w:iCs/>
          <w:color w:val="auto"/>
          <w:u w:val="single"/>
        </w:rPr>
        <w:t>:</w:t>
      </w:r>
    </w:p>
    <w:p w14:paraId="302F2ED6" w14:textId="785019FE" w:rsidR="008B0A4D" w:rsidRDefault="00B37C34" w:rsidP="00EE080B">
      <w:pPr>
        <w:spacing w:line="240" w:lineRule="auto"/>
        <w:rPr>
          <w:rFonts w:ascii="Times New Roman" w:eastAsia="Times New Roman" w:hAnsi="Times New Roman" w:cs="Times New Roman"/>
          <w:color w:val="auto"/>
        </w:rPr>
      </w:pPr>
      <w:r w:rsidRPr="00C445F0">
        <w:rPr>
          <w:rFonts w:ascii="Times New Roman" w:eastAsia="Times New Roman" w:hAnsi="Times New Roman" w:cs="Times New Roman"/>
          <w:color w:val="auto"/>
        </w:rPr>
        <w:t xml:space="preserve">In </w:t>
      </w:r>
      <w:r>
        <w:rPr>
          <w:rFonts w:ascii="Times New Roman" w:eastAsia="Times New Roman" w:hAnsi="Times New Roman" w:cs="Times New Roman"/>
          <w:color w:val="auto"/>
        </w:rPr>
        <w:t xml:space="preserve">July </w:t>
      </w:r>
      <w:r w:rsidRPr="00C445F0">
        <w:rPr>
          <w:rFonts w:ascii="Times New Roman" w:eastAsia="Times New Roman" w:hAnsi="Times New Roman" w:cs="Times New Roman"/>
          <w:color w:val="auto"/>
        </w:rPr>
        <w:t xml:space="preserve">2020, the draft Arizona National Scenic Trail CP and </w:t>
      </w:r>
      <w:r>
        <w:rPr>
          <w:rFonts w:ascii="Times New Roman" w:eastAsia="Times New Roman" w:hAnsi="Times New Roman" w:cs="Times New Roman"/>
          <w:color w:val="auto"/>
        </w:rPr>
        <w:t xml:space="preserve">some of the completed </w:t>
      </w:r>
      <w:r w:rsidRPr="00C445F0">
        <w:rPr>
          <w:rFonts w:ascii="Times New Roman" w:eastAsia="Times New Roman" w:hAnsi="Times New Roman" w:cs="Times New Roman"/>
          <w:color w:val="auto"/>
        </w:rPr>
        <w:t>appendices were shared with managing federal, state and local government agencies</w:t>
      </w:r>
      <w:r>
        <w:rPr>
          <w:rFonts w:ascii="Times New Roman" w:eastAsia="Times New Roman" w:hAnsi="Times New Roman" w:cs="Times New Roman"/>
          <w:color w:val="auto"/>
        </w:rPr>
        <w:t xml:space="preserve"> (Cooperators)</w:t>
      </w:r>
      <w:r w:rsidRPr="00C445F0">
        <w:rPr>
          <w:rFonts w:ascii="Times New Roman" w:eastAsia="Times New Roman" w:hAnsi="Times New Roman" w:cs="Times New Roman"/>
          <w:color w:val="auto"/>
        </w:rPr>
        <w:t xml:space="preserve">, and with the four forests that manage sections of the trail. The </w:t>
      </w:r>
      <w:r>
        <w:rPr>
          <w:rFonts w:ascii="Times New Roman" w:eastAsia="Times New Roman" w:hAnsi="Times New Roman" w:cs="Times New Roman"/>
          <w:color w:val="auto"/>
        </w:rPr>
        <w:t>t</w:t>
      </w:r>
      <w:r w:rsidRPr="00C445F0">
        <w:rPr>
          <w:rFonts w:ascii="Times New Roman" w:eastAsia="Times New Roman" w:hAnsi="Times New Roman" w:cs="Times New Roman"/>
          <w:color w:val="auto"/>
        </w:rPr>
        <w:t xml:space="preserve">rail administrator and an Enterprise environmental coordinator have compiled </w:t>
      </w:r>
      <w:r>
        <w:rPr>
          <w:rFonts w:ascii="Times New Roman" w:eastAsia="Times New Roman" w:hAnsi="Times New Roman" w:cs="Times New Roman"/>
          <w:color w:val="auto"/>
        </w:rPr>
        <w:t xml:space="preserve">and incorporated </w:t>
      </w:r>
      <w:r w:rsidRPr="00C445F0">
        <w:rPr>
          <w:rFonts w:ascii="Times New Roman" w:eastAsia="Times New Roman" w:hAnsi="Times New Roman" w:cs="Times New Roman"/>
          <w:color w:val="auto"/>
        </w:rPr>
        <w:t>input from the managing agencies</w:t>
      </w:r>
      <w:r>
        <w:rPr>
          <w:rFonts w:ascii="Times New Roman" w:eastAsia="Times New Roman" w:hAnsi="Times New Roman" w:cs="Times New Roman"/>
          <w:color w:val="auto"/>
        </w:rPr>
        <w:t xml:space="preserve"> into the current draft of the CP and appendices</w:t>
      </w:r>
      <w:r w:rsidRPr="00C445F0">
        <w:rPr>
          <w:rFonts w:ascii="Times New Roman" w:eastAsia="Times New Roman" w:hAnsi="Times New Roman" w:cs="Times New Roman"/>
          <w:color w:val="auto"/>
        </w:rPr>
        <w:t>. The CP has also been reviewed by the R3 environmental coordinator and acting regional planner</w:t>
      </w:r>
      <w:r>
        <w:rPr>
          <w:rFonts w:ascii="Times New Roman" w:eastAsia="Times New Roman" w:hAnsi="Times New Roman" w:cs="Times New Roman"/>
          <w:color w:val="auto"/>
        </w:rPr>
        <w:t>. The draft CP with completed appendices were provided to tribes associated with the trail in April 2021</w:t>
      </w:r>
      <w:r w:rsidRPr="00C445F0">
        <w:rPr>
          <w:rFonts w:ascii="Times New Roman" w:eastAsia="Times New Roman" w:hAnsi="Times New Roman" w:cs="Times New Roman"/>
          <w:color w:val="auto"/>
        </w:rPr>
        <w:t xml:space="preserve">. </w:t>
      </w:r>
      <w:r>
        <w:rPr>
          <w:rFonts w:ascii="Times New Roman" w:eastAsia="Times New Roman" w:hAnsi="Times New Roman" w:cs="Times New Roman"/>
          <w:color w:val="auto"/>
        </w:rPr>
        <w:t>In May, this complete draft CP was also provided to the Cooperators and those forests through which the trail traverses for an additional review and comment. NEPA analysis is currently being completed. In October 2021</w:t>
      </w:r>
      <w:r w:rsidRPr="00C445F0">
        <w:rPr>
          <w:rFonts w:ascii="Times New Roman" w:eastAsia="Times New Roman" w:hAnsi="Times New Roman" w:cs="Times New Roman"/>
          <w:color w:val="auto"/>
        </w:rPr>
        <w:t>, the revised draft CP</w:t>
      </w:r>
      <w:r>
        <w:rPr>
          <w:rFonts w:ascii="Times New Roman" w:eastAsia="Times New Roman" w:hAnsi="Times New Roman" w:cs="Times New Roman"/>
          <w:color w:val="auto"/>
        </w:rPr>
        <w:t xml:space="preserve"> and EA</w:t>
      </w:r>
      <w:r w:rsidRPr="00C445F0">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will be </w:t>
      </w:r>
      <w:r w:rsidRPr="00C445F0">
        <w:rPr>
          <w:rFonts w:ascii="Times New Roman" w:eastAsia="Times New Roman" w:hAnsi="Times New Roman" w:cs="Times New Roman"/>
          <w:color w:val="auto"/>
        </w:rPr>
        <w:t xml:space="preserve">ready for </w:t>
      </w:r>
      <w:r>
        <w:rPr>
          <w:rFonts w:ascii="Times New Roman" w:eastAsia="Times New Roman" w:hAnsi="Times New Roman" w:cs="Times New Roman"/>
          <w:color w:val="auto"/>
        </w:rPr>
        <w:t>RO and federal partner reviews in preparation for public comment</w:t>
      </w:r>
      <w:r w:rsidRPr="00C445F0">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It is </w:t>
      </w:r>
      <w:r w:rsidRPr="00C445F0">
        <w:rPr>
          <w:rFonts w:ascii="Times New Roman" w:eastAsia="Times New Roman" w:hAnsi="Times New Roman" w:cs="Times New Roman"/>
          <w:color w:val="auto"/>
        </w:rPr>
        <w:t xml:space="preserve">expected to be ready for public review in </w:t>
      </w:r>
      <w:r>
        <w:rPr>
          <w:rFonts w:ascii="Times New Roman" w:eastAsia="Times New Roman" w:hAnsi="Times New Roman" w:cs="Times New Roman"/>
          <w:color w:val="auto"/>
        </w:rPr>
        <w:t>January</w:t>
      </w:r>
      <w:r w:rsidRPr="00C445F0">
        <w:rPr>
          <w:rFonts w:ascii="Times New Roman" w:eastAsia="Times New Roman" w:hAnsi="Times New Roman" w:cs="Times New Roman"/>
          <w:color w:val="auto"/>
        </w:rPr>
        <w:t xml:space="preserve"> of 2021. A signed decision is planned for </w:t>
      </w:r>
      <w:r>
        <w:rPr>
          <w:rFonts w:ascii="Times New Roman" w:eastAsia="Times New Roman" w:hAnsi="Times New Roman" w:cs="Times New Roman"/>
          <w:color w:val="auto"/>
        </w:rPr>
        <w:t>April 2022</w:t>
      </w:r>
      <w:r w:rsidRPr="00C445F0">
        <w:rPr>
          <w:rFonts w:ascii="Times New Roman" w:eastAsia="Times New Roman" w:hAnsi="Times New Roman" w:cs="Times New Roman"/>
          <w:color w:val="auto"/>
        </w:rPr>
        <w:t xml:space="preserve">. </w:t>
      </w:r>
      <w:r>
        <w:rPr>
          <w:rFonts w:ascii="Times New Roman" w:eastAsia="Times New Roman" w:hAnsi="Times New Roman" w:cs="Times New Roman"/>
          <w:color w:val="auto"/>
        </w:rPr>
        <w:t>Thus, p</w:t>
      </w:r>
      <w:r w:rsidRPr="00C445F0">
        <w:rPr>
          <w:rFonts w:ascii="Times New Roman" w:eastAsia="Times New Roman" w:hAnsi="Times New Roman" w:cs="Times New Roman"/>
          <w:color w:val="auto"/>
        </w:rPr>
        <w:t>rolonging the draft CP review/input w</w:t>
      </w:r>
      <w:r>
        <w:rPr>
          <w:rFonts w:ascii="Times New Roman" w:eastAsia="Times New Roman" w:hAnsi="Times New Roman" w:cs="Times New Roman"/>
          <w:color w:val="auto"/>
        </w:rPr>
        <w:t>ould extend</w:t>
      </w:r>
      <w:r w:rsidRPr="00C445F0">
        <w:rPr>
          <w:rFonts w:ascii="Times New Roman" w:eastAsia="Times New Roman" w:hAnsi="Times New Roman" w:cs="Times New Roman"/>
          <w:color w:val="auto"/>
        </w:rPr>
        <w:t xml:space="preserve"> the project schedule</w:t>
      </w:r>
      <w:r>
        <w:rPr>
          <w:rFonts w:ascii="Times New Roman" w:eastAsia="Times New Roman" w:hAnsi="Times New Roman" w:cs="Times New Roman"/>
          <w:color w:val="auto"/>
        </w:rPr>
        <w:t xml:space="preserve"> by approximately 4 months</w:t>
      </w:r>
      <w:r w:rsidRPr="00C445F0">
        <w:rPr>
          <w:rFonts w:ascii="Times New Roman" w:eastAsia="Times New Roman" w:hAnsi="Times New Roman" w:cs="Times New Roman"/>
          <w:color w:val="auto"/>
        </w:rPr>
        <w:t xml:space="preserve">. </w:t>
      </w:r>
    </w:p>
    <w:p w14:paraId="34021DE9" w14:textId="77777777" w:rsidR="00937206" w:rsidRPr="00937206" w:rsidRDefault="00937206" w:rsidP="00EE080B">
      <w:pPr>
        <w:spacing w:line="240" w:lineRule="auto"/>
        <w:rPr>
          <w:rFonts w:ascii="Times New Roman" w:eastAsia="Times New Roman" w:hAnsi="Times New Roman" w:cs="Times New Roman"/>
          <w:color w:val="auto"/>
        </w:rPr>
      </w:pPr>
    </w:p>
    <w:p w14:paraId="6FBE92D9" w14:textId="77777777" w:rsidR="006B104E" w:rsidRDefault="004820F5" w:rsidP="004820F5">
      <w:pPr>
        <w:spacing w:line="240" w:lineRule="auto"/>
        <w:rPr>
          <w:rFonts w:ascii="Times New Roman" w:hAnsi="Times New Roman" w:cs="Times New Roman"/>
          <w:b/>
        </w:rPr>
      </w:pPr>
      <w:r w:rsidRPr="004820F5">
        <w:rPr>
          <w:rFonts w:ascii="Times New Roman" w:hAnsi="Times New Roman" w:cs="Times New Roman"/>
          <w:b/>
          <w:color w:val="000000"/>
        </w:rPr>
        <w:t>Background:</w:t>
      </w:r>
      <w:r w:rsidRPr="004820F5">
        <w:rPr>
          <w:rFonts w:ascii="Times New Roman" w:hAnsi="Times New Roman" w:cs="Times New Roman"/>
          <w:b/>
        </w:rPr>
        <w:t xml:space="preserve"> </w:t>
      </w:r>
    </w:p>
    <w:p w14:paraId="5F31CCC4" w14:textId="454FF24F" w:rsidR="00EE080B" w:rsidRPr="00C445F0" w:rsidRDefault="004820F5" w:rsidP="008C508C">
      <w:pPr>
        <w:spacing w:line="240" w:lineRule="auto"/>
        <w:rPr>
          <w:rFonts w:ascii="Times New Roman" w:eastAsia="Times New Roman" w:hAnsi="Times New Roman" w:cs="Times New Roman"/>
          <w:color w:val="000000" w:themeColor="text1"/>
        </w:rPr>
      </w:pPr>
      <w:r w:rsidRPr="00C445F0">
        <w:rPr>
          <w:rFonts w:ascii="Times New Roman" w:eastAsia="Times New Roman" w:hAnsi="Times New Roman" w:cs="Times New Roman"/>
          <w:color w:val="000000" w:themeColor="text1"/>
        </w:rPr>
        <w:t>T</w:t>
      </w:r>
      <w:r w:rsidR="00EA660E" w:rsidRPr="00C445F0">
        <w:rPr>
          <w:rFonts w:ascii="Times New Roman" w:eastAsia="Times New Roman" w:hAnsi="Times New Roman" w:cs="Times New Roman"/>
          <w:color w:val="000000" w:themeColor="text1"/>
        </w:rPr>
        <w:t>he 800</w:t>
      </w:r>
      <w:r w:rsidR="008C508C">
        <w:rPr>
          <w:rFonts w:ascii="Times New Roman" w:eastAsia="Times New Roman" w:hAnsi="Times New Roman" w:cs="Times New Roman"/>
          <w:color w:val="000000" w:themeColor="text1"/>
        </w:rPr>
        <w:t>-</w:t>
      </w:r>
      <w:r w:rsidR="00EA660E" w:rsidRPr="00C445F0">
        <w:rPr>
          <w:rFonts w:ascii="Times New Roman" w:eastAsia="Times New Roman" w:hAnsi="Times New Roman" w:cs="Times New Roman"/>
          <w:color w:val="000000" w:themeColor="text1"/>
        </w:rPr>
        <w:t xml:space="preserve">mile </w:t>
      </w:r>
      <w:r w:rsidR="006B104E" w:rsidRPr="00C445F0">
        <w:rPr>
          <w:rFonts w:ascii="Times New Roman" w:eastAsia="Times New Roman" w:hAnsi="Times New Roman" w:cs="Times New Roman"/>
          <w:color w:val="000000" w:themeColor="text1"/>
        </w:rPr>
        <w:t>AZT</w:t>
      </w:r>
      <w:r w:rsidR="00EA660E" w:rsidRPr="00C445F0">
        <w:rPr>
          <w:rFonts w:ascii="Times New Roman" w:eastAsia="Times New Roman" w:hAnsi="Times New Roman" w:cs="Times New Roman"/>
          <w:color w:val="000000" w:themeColor="text1"/>
        </w:rPr>
        <w:t xml:space="preserve"> was designated a national scenic trail by Congress in 2009. It</w:t>
      </w:r>
      <w:r w:rsidRPr="00C445F0">
        <w:rPr>
          <w:rFonts w:ascii="Times New Roman" w:eastAsia="Times New Roman" w:hAnsi="Times New Roman" w:cs="Times New Roman"/>
          <w:color w:val="000000" w:themeColor="text1"/>
        </w:rPr>
        <w:t xml:space="preserve"> stretches from the </w:t>
      </w:r>
      <w:r w:rsidR="00EA660E" w:rsidRPr="00C445F0">
        <w:rPr>
          <w:rFonts w:ascii="Times New Roman" w:eastAsia="Times New Roman" w:hAnsi="Times New Roman" w:cs="Times New Roman"/>
          <w:color w:val="000000" w:themeColor="text1"/>
        </w:rPr>
        <w:t>U.S –</w:t>
      </w:r>
      <w:r w:rsidRPr="00C445F0">
        <w:rPr>
          <w:rFonts w:ascii="Times New Roman" w:eastAsia="Times New Roman" w:hAnsi="Times New Roman" w:cs="Times New Roman"/>
          <w:color w:val="000000" w:themeColor="text1"/>
        </w:rPr>
        <w:t xml:space="preserve"> Mexico </w:t>
      </w:r>
      <w:r w:rsidR="00EA660E" w:rsidRPr="00C445F0">
        <w:rPr>
          <w:rFonts w:ascii="Times New Roman" w:eastAsia="Times New Roman" w:hAnsi="Times New Roman" w:cs="Times New Roman"/>
          <w:color w:val="000000" w:themeColor="text1"/>
        </w:rPr>
        <w:t xml:space="preserve">border </w:t>
      </w:r>
      <w:r w:rsidRPr="00C445F0">
        <w:rPr>
          <w:rFonts w:ascii="Times New Roman" w:eastAsia="Times New Roman" w:hAnsi="Times New Roman" w:cs="Times New Roman"/>
          <w:color w:val="000000" w:themeColor="text1"/>
        </w:rPr>
        <w:t>to the Utah border</w:t>
      </w:r>
      <w:r w:rsidR="00EA660E" w:rsidRPr="00C445F0">
        <w:rPr>
          <w:rFonts w:ascii="Times New Roman" w:eastAsia="Times New Roman" w:hAnsi="Times New Roman" w:cs="Times New Roman"/>
          <w:color w:val="000000" w:themeColor="text1"/>
        </w:rPr>
        <w:t>, showcasing</w:t>
      </w:r>
      <w:r w:rsidRPr="00C445F0">
        <w:rPr>
          <w:rFonts w:ascii="Times New Roman" w:eastAsia="Times New Roman" w:hAnsi="Times New Roman" w:cs="Times New Roman"/>
          <w:color w:val="000000" w:themeColor="text1"/>
        </w:rPr>
        <w:t xml:space="preserve"> </w:t>
      </w:r>
      <w:r w:rsidR="00EA660E" w:rsidRPr="00C445F0">
        <w:rPr>
          <w:rFonts w:ascii="Times New Roman" w:eastAsia="Times New Roman" w:hAnsi="Times New Roman" w:cs="Times New Roman"/>
          <w:color w:val="000000" w:themeColor="text1"/>
        </w:rPr>
        <w:t>Arizona’s</w:t>
      </w:r>
      <w:r w:rsidRPr="00C445F0">
        <w:rPr>
          <w:rFonts w:ascii="Times New Roman" w:eastAsia="Times New Roman" w:hAnsi="Times New Roman" w:cs="Times New Roman"/>
          <w:color w:val="000000" w:themeColor="text1"/>
        </w:rPr>
        <w:t xml:space="preserve"> diverse </w:t>
      </w:r>
      <w:r w:rsidR="00EA660E" w:rsidRPr="00C445F0">
        <w:rPr>
          <w:rFonts w:ascii="Times New Roman" w:eastAsia="Times New Roman" w:hAnsi="Times New Roman" w:cs="Times New Roman"/>
          <w:color w:val="000000" w:themeColor="text1"/>
        </w:rPr>
        <w:t xml:space="preserve">geology, </w:t>
      </w:r>
      <w:r w:rsidRPr="00C445F0">
        <w:rPr>
          <w:rFonts w:ascii="Times New Roman" w:eastAsia="Times New Roman" w:hAnsi="Times New Roman" w:cs="Times New Roman"/>
          <w:color w:val="000000" w:themeColor="text1"/>
        </w:rPr>
        <w:t>vegetation, wildlife, wilde</w:t>
      </w:r>
      <w:r w:rsidR="00EA660E" w:rsidRPr="00C445F0">
        <w:rPr>
          <w:rFonts w:ascii="Times New Roman" w:eastAsia="Times New Roman" w:hAnsi="Times New Roman" w:cs="Times New Roman"/>
          <w:color w:val="000000" w:themeColor="text1"/>
        </w:rPr>
        <w:t>rness and scenery, and providing</w:t>
      </w:r>
      <w:r w:rsidRPr="00C445F0">
        <w:rPr>
          <w:rFonts w:ascii="Times New Roman" w:eastAsia="Times New Roman" w:hAnsi="Times New Roman" w:cs="Times New Roman"/>
          <w:color w:val="000000" w:themeColor="text1"/>
        </w:rPr>
        <w:t xml:space="preserve"> unparalleled opportunities for hikers, mountain bikers, equestrians and other</w:t>
      </w:r>
      <w:r w:rsidR="00A66E85" w:rsidRPr="00C445F0">
        <w:rPr>
          <w:rFonts w:ascii="Times New Roman" w:eastAsia="Times New Roman" w:hAnsi="Times New Roman" w:cs="Times New Roman"/>
          <w:color w:val="000000" w:themeColor="text1"/>
        </w:rPr>
        <w:t xml:space="preserve"> non-motorized trail use</w:t>
      </w:r>
      <w:r w:rsidR="006B104E" w:rsidRPr="00C445F0">
        <w:rPr>
          <w:rFonts w:ascii="Times New Roman" w:eastAsia="Times New Roman" w:hAnsi="Times New Roman" w:cs="Times New Roman"/>
          <w:color w:val="000000" w:themeColor="text1"/>
        </w:rPr>
        <w:t>r</w:t>
      </w:r>
      <w:r w:rsidR="00A66E85" w:rsidRPr="00C445F0">
        <w:rPr>
          <w:rFonts w:ascii="Times New Roman" w:eastAsia="Times New Roman" w:hAnsi="Times New Roman" w:cs="Times New Roman"/>
          <w:color w:val="000000" w:themeColor="text1"/>
        </w:rPr>
        <w:t>s</w:t>
      </w:r>
      <w:r w:rsidRPr="00C445F0">
        <w:rPr>
          <w:rFonts w:ascii="Times New Roman" w:eastAsia="Times New Roman" w:hAnsi="Times New Roman" w:cs="Times New Roman"/>
          <w:color w:val="000000" w:themeColor="text1"/>
        </w:rPr>
        <w:t>.  The majority of the trail lies on the Coronado, Tonto, Coconino, and Kaibab National Forests. It also crosses Grand Canyon National Park</w:t>
      </w:r>
      <w:r w:rsidR="00B2659F" w:rsidRPr="00C445F0">
        <w:rPr>
          <w:rFonts w:ascii="Times New Roman" w:eastAsia="Times New Roman" w:hAnsi="Times New Roman" w:cs="Times New Roman"/>
          <w:color w:val="000000" w:themeColor="text1"/>
        </w:rPr>
        <w:t xml:space="preserve"> and three other national park units, two</w:t>
      </w:r>
      <w:r w:rsidRPr="00C445F0">
        <w:rPr>
          <w:rFonts w:ascii="Times New Roman" w:eastAsia="Times New Roman" w:hAnsi="Times New Roman" w:cs="Times New Roman"/>
          <w:color w:val="000000" w:themeColor="text1"/>
        </w:rPr>
        <w:t xml:space="preserve"> Bureau of Land Management </w:t>
      </w:r>
      <w:r w:rsidR="00A825F1">
        <w:rPr>
          <w:rFonts w:ascii="Times New Roman" w:eastAsia="Times New Roman" w:hAnsi="Times New Roman" w:cs="Times New Roman"/>
          <w:color w:val="000000" w:themeColor="text1"/>
        </w:rPr>
        <w:t>field offices</w:t>
      </w:r>
      <w:r w:rsidRPr="00C445F0">
        <w:rPr>
          <w:rFonts w:ascii="Times New Roman" w:eastAsia="Times New Roman" w:hAnsi="Times New Roman" w:cs="Times New Roman"/>
          <w:color w:val="000000" w:themeColor="text1"/>
        </w:rPr>
        <w:t xml:space="preserve">, </w:t>
      </w:r>
      <w:r w:rsidR="006B104E" w:rsidRPr="00C445F0">
        <w:rPr>
          <w:rFonts w:ascii="Times New Roman" w:eastAsia="Times New Roman" w:hAnsi="Times New Roman" w:cs="Times New Roman"/>
          <w:color w:val="000000" w:themeColor="text1"/>
        </w:rPr>
        <w:t>one state park</w:t>
      </w:r>
      <w:r w:rsidRPr="00C445F0">
        <w:rPr>
          <w:rFonts w:ascii="Times New Roman" w:eastAsia="Times New Roman" w:hAnsi="Times New Roman" w:cs="Times New Roman"/>
          <w:color w:val="000000" w:themeColor="text1"/>
        </w:rPr>
        <w:t xml:space="preserve">, and Arizona State Trust lands.  Small portions cross county, municipal and private lands. The Arizona Trail Association, the non-profit partner for the trail, works across jurisdictional boundaries to protect, maintain, enhance, promote and sustain the Arizona Trail as a unique encounter with the land.  </w:t>
      </w:r>
    </w:p>
    <w:p w14:paraId="1B33D0EC" w14:textId="77777777" w:rsidR="00EE080B" w:rsidRPr="00030545" w:rsidRDefault="00EE080B" w:rsidP="004820F5">
      <w:pPr>
        <w:spacing w:line="240" w:lineRule="auto"/>
        <w:rPr>
          <w:rFonts w:ascii="Times New Roman" w:eastAsia="Times New Roman" w:hAnsi="Times New Roman" w:cs="Times New Roman"/>
          <w:color w:val="000000" w:themeColor="text1"/>
          <w:kern w:val="24"/>
          <w:sz w:val="20"/>
          <w:szCs w:val="20"/>
        </w:rPr>
      </w:pPr>
    </w:p>
    <w:p w14:paraId="016B498E" w14:textId="25EC7FD7" w:rsidR="00EE080B" w:rsidRPr="00C445F0" w:rsidRDefault="00EE080B" w:rsidP="008C508C">
      <w:pPr>
        <w:spacing w:line="240" w:lineRule="auto"/>
        <w:rPr>
          <w:rFonts w:ascii="Times New Roman" w:eastAsia="Times New Roman" w:hAnsi="Times New Roman" w:cs="Times New Roman"/>
          <w:color w:val="000000" w:themeColor="text1"/>
          <w:kern w:val="24"/>
        </w:rPr>
      </w:pPr>
      <w:r w:rsidRPr="00C445F0">
        <w:rPr>
          <w:rFonts w:ascii="Times New Roman" w:eastAsia="Times New Roman" w:hAnsi="Times New Roman" w:cs="Times New Roman"/>
          <w:bCs/>
          <w:color w:val="000000" w:themeColor="text1"/>
        </w:rPr>
        <w:lastRenderedPageBreak/>
        <w:t xml:space="preserve">The Regional Forester of the Southwestern Region </w:t>
      </w:r>
      <w:r w:rsidR="00A825F1">
        <w:rPr>
          <w:rFonts w:ascii="Times New Roman" w:eastAsia="Times New Roman" w:hAnsi="Times New Roman" w:cs="Times New Roman"/>
          <w:bCs/>
          <w:color w:val="000000" w:themeColor="text1"/>
        </w:rPr>
        <w:t>has been delegated</w:t>
      </w:r>
      <w:r w:rsidR="00A825F1" w:rsidRPr="00C445F0">
        <w:rPr>
          <w:rFonts w:ascii="Times New Roman" w:eastAsia="Times New Roman" w:hAnsi="Times New Roman" w:cs="Times New Roman"/>
          <w:bCs/>
          <w:color w:val="000000" w:themeColor="text1"/>
        </w:rPr>
        <w:t xml:space="preserve"> </w:t>
      </w:r>
      <w:r w:rsidRPr="00C445F0">
        <w:rPr>
          <w:rFonts w:ascii="Times New Roman" w:eastAsia="Times New Roman" w:hAnsi="Times New Roman" w:cs="Times New Roman"/>
          <w:bCs/>
          <w:color w:val="000000" w:themeColor="text1"/>
        </w:rPr>
        <w:t xml:space="preserve">the lead federal official for coordinating matters concerning the planning, development, administration and management of the </w:t>
      </w:r>
      <w:r w:rsidR="006B104E" w:rsidRPr="00C445F0">
        <w:rPr>
          <w:rFonts w:ascii="Times New Roman" w:eastAsia="Times New Roman" w:hAnsi="Times New Roman" w:cs="Times New Roman"/>
          <w:bCs/>
          <w:color w:val="000000" w:themeColor="text1"/>
        </w:rPr>
        <w:t>AZT</w:t>
      </w:r>
      <w:r w:rsidR="00B2659F" w:rsidRPr="00C445F0">
        <w:rPr>
          <w:rFonts w:ascii="Times New Roman" w:eastAsia="Times New Roman" w:hAnsi="Times New Roman" w:cs="Times New Roman"/>
          <w:bCs/>
          <w:color w:val="000000" w:themeColor="text1"/>
        </w:rPr>
        <w:t>.</w:t>
      </w:r>
      <w:r w:rsidRPr="00C445F0">
        <w:rPr>
          <w:rFonts w:ascii="Times New Roman" w:eastAsia="Times New Roman" w:hAnsi="Times New Roman" w:cs="Times New Roman"/>
          <w:bCs/>
          <w:color w:val="000000" w:themeColor="text1"/>
        </w:rPr>
        <w:t xml:space="preserve">  </w:t>
      </w:r>
      <w:r w:rsidRPr="00C445F0">
        <w:rPr>
          <w:rFonts w:ascii="Times New Roman" w:eastAsia="Times New Roman" w:hAnsi="Times New Roman" w:cs="Times New Roman"/>
          <w:color w:val="000000" w:themeColor="text1"/>
          <w:kern w:val="28"/>
          <w14:cntxtAlts/>
        </w:rPr>
        <w:t xml:space="preserve">The </w:t>
      </w:r>
      <w:r w:rsidR="006B104E" w:rsidRPr="00C445F0">
        <w:rPr>
          <w:rFonts w:ascii="Times New Roman" w:eastAsia="Times New Roman" w:hAnsi="Times New Roman" w:cs="Times New Roman"/>
          <w:color w:val="000000" w:themeColor="text1"/>
          <w:kern w:val="28"/>
          <w14:cntxtAlts/>
        </w:rPr>
        <w:t>National Trails System Act (</w:t>
      </w:r>
      <w:r w:rsidR="00440923" w:rsidRPr="00C445F0">
        <w:rPr>
          <w:rFonts w:ascii="Times New Roman" w:eastAsia="Times New Roman" w:hAnsi="Times New Roman" w:cs="Times New Roman"/>
          <w:color w:val="000000" w:themeColor="text1"/>
          <w:kern w:val="28"/>
          <w14:cntxtAlts/>
        </w:rPr>
        <w:t>NTSA</w:t>
      </w:r>
      <w:r w:rsidR="006B104E" w:rsidRPr="00C445F0">
        <w:rPr>
          <w:rFonts w:ascii="Times New Roman" w:eastAsia="Times New Roman" w:hAnsi="Times New Roman" w:cs="Times New Roman"/>
          <w:color w:val="000000" w:themeColor="text1"/>
          <w:kern w:val="28"/>
          <w14:cntxtAlts/>
        </w:rPr>
        <w:t>)</w:t>
      </w:r>
      <w:r w:rsidRPr="00C445F0">
        <w:rPr>
          <w:rFonts w:ascii="Times New Roman" w:eastAsia="Times New Roman" w:hAnsi="Times New Roman" w:cs="Times New Roman"/>
          <w:color w:val="000000" w:themeColor="text1"/>
          <w:kern w:val="28"/>
          <w14:cntxtAlts/>
        </w:rPr>
        <w:t xml:space="preserve"> re</w:t>
      </w:r>
      <w:r w:rsidR="00440923" w:rsidRPr="00C445F0">
        <w:rPr>
          <w:rFonts w:ascii="Times New Roman" w:eastAsia="Times New Roman" w:hAnsi="Times New Roman" w:cs="Times New Roman"/>
          <w:color w:val="000000" w:themeColor="text1"/>
          <w:kern w:val="28"/>
          <w14:cntxtAlts/>
        </w:rPr>
        <w:t>quires a CP</w:t>
      </w:r>
      <w:r w:rsidRPr="00C445F0">
        <w:rPr>
          <w:rFonts w:ascii="Times New Roman" w:eastAsia="Times New Roman" w:hAnsi="Times New Roman" w:cs="Times New Roman"/>
          <w:color w:val="000000" w:themeColor="text1"/>
          <w:kern w:val="28"/>
          <w14:cntxtAlts/>
        </w:rPr>
        <w:t xml:space="preserve"> to be completed and submitted to Congress (16 USC 1244(e))</w:t>
      </w:r>
      <w:r w:rsidR="00030545">
        <w:rPr>
          <w:rFonts w:ascii="Times New Roman" w:eastAsia="Times New Roman" w:hAnsi="Times New Roman" w:cs="Times New Roman"/>
          <w:color w:val="000000" w:themeColor="text1"/>
          <w:kern w:val="28"/>
          <w14:cntxtAlts/>
        </w:rPr>
        <w:t xml:space="preserve"> within 2 years of designation</w:t>
      </w:r>
      <w:r w:rsidRPr="00C445F0">
        <w:rPr>
          <w:rFonts w:ascii="Times New Roman" w:eastAsia="Times New Roman" w:hAnsi="Times New Roman" w:cs="Times New Roman"/>
          <w:color w:val="000000" w:themeColor="text1"/>
          <w:kern w:val="28"/>
          <w14:cntxtAlts/>
        </w:rPr>
        <w:t xml:space="preserve">. The Chief of the Forest Service will approve the CP. The Regional Forester is responsible for the associated NEPA </w:t>
      </w:r>
      <w:r w:rsidR="00B2659F" w:rsidRPr="00C445F0">
        <w:rPr>
          <w:rFonts w:ascii="Times New Roman" w:eastAsia="Times New Roman" w:hAnsi="Times New Roman" w:cs="Times New Roman"/>
          <w:color w:val="000000" w:themeColor="text1"/>
          <w:kern w:val="28"/>
          <w14:cntxtAlts/>
        </w:rPr>
        <w:t xml:space="preserve">analysis and </w:t>
      </w:r>
      <w:r w:rsidRPr="00C445F0">
        <w:rPr>
          <w:rFonts w:ascii="Times New Roman" w:eastAsia="Times New Roman" w:hAnsi="Times New Roman" w:cs="Times New Roman"/>
          <w:color w:val="000000" w:themeColor="text1"/>
          <w:kern w:val="28"/>
          <w14:cntxtAlts/>
        </w:rPr>
        <w:t>decision</w:t>
      </w:r>
      <w:r w:rsidR="00B2659F" w:rsidRPr="00C445F0">
        <w:rPr>
          <w:rFonts w:ascii="Times New Roman" w:eastAsia="Times New Roman" w:hAnsi="Times New Roman" w:cs="Times New Roman"/>
          <w:color w:val="000000" w:themeColor="text1"/>
          <w:kern w:val="28"/>
          <w14:cntxtAlts/>
        </w:rPr>
        <w:t xml:space="preserve">. </w:t>
      </w:r>
      <w:r w:rsidRPr="00C445F0">
        <w:rPr>
          <w:rFonts w:ascii="Times New Roman" w:eastAsia="Times New Roman" w:hAnsi="Times New Roman" w:cs="Times New Roman"/>
          <w:bCs/>
          <w:color w:val="000000" w:themeColor="text1"/>
        </w:rPr>
        <w:t xml:space="preserve">The </w:t>
      </w:r>
      <w:r w:rsidRPr="00C445F0">
        <w:rPr>
          <w:rFonts w:ascii="Times New Roman" w:eastAsia="Times New Roman" w:hAnsi="Times New Roman" w:cs="Times New Roman"/>
          <w:color w:val="000000" w:themeColor="text1"/>
          <w:kern w:val="24"/>
        </w:rPr>
        <w:t xml:space="preserve">purpose of the CP is to provide a shared vision for long-term, trail-wide administration and coordinated management that meets the legislative requirements and intent for a national scenic trail.  </w:t>
      </w:r>
      <w:r w:rsidR="006B104E" w:rsidRPr="00C445F0">
        <w:rPr>
          <w:rFonts w:ascii="Times New Roman" w:eastAsia="Times New Roman" w:hAnsi="Times New Roman" w:cs="Times New Roman"/>
          <w:color w:val="000000" w:themeColor="text1"/>
          <w:kern w:val="24"/>
        </w:rPr>
        <w:t xml:space="preserve">The CP </w:t>
      </w:r>
      <w:r w:rsidR="00A825F1" w:rsidRPr="00C445F0">
        <w:rPr>
          <w:rFonts w:ascii="Times New Roman" w:eastAsia="Times New Roman" w:hAnsi="Times New Roman" w:cs="Times New Roman"/>
          <w:color w:val="000000" w:themeColor="text1"/>
          <w:kern w:val="24"/>
        </w:rPr>
        <w:t>w</w:t>
      </w:r>
      <w:r w:rsidR="00A825F1">
        <w:rPr>
          <w:rFonts w:ascii="Times New Roman" w:eastAsia="Times New Roman" w:hAnsi="Times New Roman" w:cs="Times New Roman"/>
          <w:color w:val="000000" w:themeColor="text1"/>
          <w:kern w:val="24"/>
        </w:rPr>
        <w:t>ould</w:t>
      </w:r>
      <w:r w:rsidR="00A825F1" w:rsidRPr="00C445F0">
        <w:rPr>
          <w:rFonts w:ascii="Times New Roman" w:eastAsia="Times New Roman" w:hAnsi="Times New Roman" w:cs="Times New Roman"/>
          <w:color w:val="000000" w:themeColor="text1"/>
          <w:kern w:val="24"/>
        </w:rPr>
        <w:t xml:space="preserve"> </w:t>
      </w:r>
      <w:r w:rsidR="006B104E" w:rsidRPr="00C445F0">
        <w:rPr>
          <w:rFonts w:ascii="Times New Roman" w:eastAsia="Times New Roman" w:hAnsi="Times New Roman" w:cs="Times New Roman"/>
          <w:color w:val="000000" w:themeColor="text1"/>
          <w:kern w:val="24"/>
        </w:rPr>
        <w:t>provide fundamental guidance to agencies who manage portions of the Arizona Trail and it will be analyzed in a programmatic Environmental Assessment. It will inform federal agency land use plans</w:t>
      </w:r>
      <w:r w:rsidR="00A825F1">
        <w:rPr>
          <w:rFonts w:ascii="Times New Roman" w:eastAsia="Times New Roman" w:hAnsi="Times New Roman" w:cs="Times New Roman"/>
          <w:color w:val="000000" w:themeColor="text1"/>
          <w:kern w:val="24"/>
        </w:rPr>
        <w:t>,</w:t>
      </w:r>
      <w:r w:rsidR="006B104E" w:rsidRPr="00C445F0">
        <w:rPr>
          <w:rFonts w:ascii="Times New Roman" w:eastAsia="Times New Roman" w:hAnsi="Times New Roman" w:cs="Times New Roman"/>
          <w:color w:val="000000" w:themeColor="text1"/>
          <w:kern w:val="24"/>
        </w:rPr>
        <w:t xml:space="preserve"> but the NEPA decision will not include any land use </w:t>
      </w:r>
      <w:r w:rsidR="00A825F1">
        <w:rPr>
          <w:rFonts w:ascii="Times New Roman" w:eastAsia="Times New Roman" w:hAnsi="Times New Roman" w:cs="Times New Roman"/>
          <w:color w:val="000000" w:themeColor="text1"/>
          <w:kern w:val="24"/>
        </w:rPr>
        <w:t xml:space="preserve">plan components or </w:t>
      </w:r>
      <w:r w:rsidR="006B104E" w:rsidRPr="00C445F0">
        <w:rPr>
          <w:rFonts w:ascii="Times New Roman" w:eastAsia="Times New Roman" w:hAnsi="Times New Roman" w:cs="Times New Roman"/>
          <w:color w:val="000000" w:themeColor="text1"/>
          <w:kern w:val="24"/>
        </w:rPr>
        <w:t xml:space="preserve">allocations </w:t>
      </w:r>
      <w:r w:rsidR="00A825F1">
        <w:rPr>
          <w:rFonts w:ascii="Times New Roman" w:eastAsia="Times New Roman" w:hAnsi="Times New Roman" w:cs="Times New Roman"/>
          <w:color w:val="000000" w:themeColor="text1"/>
          <w:kern w:val="24"/>
        </w:rPr>
        <w:t>that would</w:t>
      </w:r>
      <w:r w:rsidR="00A825F1" w:rsidRPr="00C445F0">
        <w:rPr>
          <w:rFonts w:ascii="Times New Roman" w:eastAsia="Times New Roman" w:hAnsi="Times New Roman" w:cs="Times New Roman"/>
          <w:color w:val="000000" w:themeColor="text1"/>
          <w:kern w:val="24"/>
        </w:rPr>
        <w:t xml:space="preserve"> </w:t>
      </w:r>
      <w:r w:rsidR="006B104E" w:rsidRPr="00C445F0">
        <w:rPr>
          <w:rFonts w:ascii="Times New Roman" w:eastAsia="Times New Roman" w:hAnsi="Times New Roman" w:cs="Times New Roman"/>
          <w:color w:val="000000" w:themeColor="text1"/>
          <w:kern w:val="24"/>
        </w:rPr>
        <w:t xml:space="preserve">amend plans. The only decision resulting from NEPA analysis will be the decision to adopt the plan, which </w:t>
      </w:r>
      <w:r w:rsidR="00A825F1">
        <w:rPr>
          <w:rFonts w:ascii="Times New Roman" w:eastAsia="Times New Roman" w:hAnsi="Times New Roman" w:cs="Times New Roman"/>
          <w:color w:val="000000" w:themeColor="text1"/>
          <w:kern w:val="24"/>
        </w:rPr>
        <w:t>would</w:t>
      </w:r>
      <w:r w:rsidR="00A825F1" w:rsidRPr="00C445F0">
        <w:rPr>
          <w:rFonts w:ascii="Times New Roman" w:eastAsia="Times New Roman" w:hAnsi="Times New Roman" w:cs="Times New Roman"/>
          <w:color w:val="000000" w:themeColor="text1"/>
          <w:kern w:val="24"/>
        </w:rPr>
        <w:t xml:space="preserve"> </w:t>
      </w:r>
      <w:r w:rsidR="006B104E" w:rsidRPr="00C445F0">
        <w:rPr>
          <w:rFonts w:ascii="Times New Roman" w:eastAsia="Times New Roman" w:hAnsi="Times New Roman" w:cs="Times New Roman"/>
          <w:color w:val="000000" w:themeColor="text1"/>
          <w:kern w:val="24"/>
        </w:rPr>
        <w:t>include trail carrying capacity (visitor capacity)</w:t>
      </w:r>
      <w:r w:rsidR="00EB7246" w:rsidRPr="00C445F0">
        <w:rPr>
          <w:rFonts w:ascii="Times New Roman" w:eastAsia="Times New Roman" w:hAnsi="Times New Roman" w:cs="Times New Roman"/>
          <w:color w:val="000000" w:themeColor="text1"/>
          <w:kern w:val="24"/>
        </w:rPr>
        <w:t>,</w:t>
      </w:r>
      <w:r w:rsidR="006B104E" w:rsidRPr="00C445F0">
        <w:rPr>
          <w:rFonts w:ascii="Times New Roman" w:eastAsia="Times New Roman" w:hAnsi="Times New Roman" w:cs="Times New Roman"/>
          <w:color w:val="000000" w:themeColor="text1"/>
          <w:kern w:val="24"/>
        </w:rPr>
        <w:t xml:space="preserve"> as required by the (NTSA).</w:t>
      </w:r>
    </w:p>
    <w:p w14:paraId="1E8FEAC8" w14:textId="77777777" w:rsidR="006B104E" w:rsidRPr="00030545" w:rsidRDefault="006B104E" w:rsidP="00EE080B">
      <w:pPr>
        <w:spacing w:line="240" w:lineRule="auto"/>
        <w:rPr>
          <w:rFonts w:ascii="Times New Roman" w:eastAsia="Times New Roman" w:hAnsi="Times New Roman" w:cs="Times New Roman"/>
          <w:color w:val="000000" w:themeColor="text1"/>
          <w:kern w:val="24"/>
        </w:rPr>
      </w:pPr>
    </w:p>
    <w:p w14:paraId="201AAE2E" w14:textId="77777777" w:rsidR="002A674F" w:rsidRPr="00030545" w:rsidRDefault="002A674F" w:rsidP="00EE080B">
      <w:pPr>
        <w:spacing w:line="240" w:lineRule="auto"/>
        <w:rPr>
          <w:rFonts w:ascii="Times New Roman" w:eastAsia="Times New Roman" w:hAnsi="Times New Roman" w:cs="Times New Roman"/>
          <w:kern w:val="24"/>
        </w:rPr>
      </w:pPr>
    </w:p>
    <w:p w14:paraId="1288CBD4" w14:textId="16D4F774" w:rsidR="00051D6E" w:rsidRDefault="009F23E3" w:rsidP="00EE6969">
      <w:pPr>
        <w:spacing w:line="240" w:lineRule="auto"/>
        <w:rPr>
          <w:rFonts w:ascii="Times New Roman" w:eastAsia="Times New Roman" w:hAnsi="Times New Roman" w:cs="Times New Roman"/>
          <w:b/>
          <w:kern w:val="24"/>
        </w:rPr>
      </w:pPr>
      <w:r>
        <w:rPr>
          <w:rFonts w:ascii="Times New Roman" w:eastAsia="Times New Roman" w:hAnsi="Times New Roman" w:cs="Times New Roman"/>
          <w:b/>
          <w:kern w:val="24"/>
        </w:rPr>
        <w:t xml:space="preserve">Arizona National Scenic Trail Comprehensive Plan/EA </w:t>
      </w:r>
      <w:r w:rsidR="008B0A4D">
        <w:rPr>
          <w:rFonts w:ascii="Times New Roman" w:eastAsia="Times New Roman" w:hAnsi="Times New Roman" w:cs="Times New Roman"/>
          <w:b/>
          <w:kern w:val="24"/>
        </w:rPr>
        <w:t>Schedule</w:t>
      </w:r>
      <w:r w:rsidR="002A674F">
        <w:rPr>
          <w:rFonts w:ascii="Times New Roman" w:eastAsia="Times New Roman" w:hAnsi="Times New Roman" w:cs="Times New Roman"/>
          <w:b/>
          <w:kern w:val="24"/>
        </w:rPr>
        <w:t xml:space="preserve">:  </w:t>
      </w:r>
    </w:p>
    <w:p w14:paraId="24843D77" w14:textId="77777777" w:rsidR="009F23E3" w:rsidRPr="009F23E3" w:rsidRDefault="009F23E3" w:rsidP="00EE6969">
      <w:pPr>
        <w:spacing w:line="240" w:lineRule="auto"/>
        <w:rPr>
          <w:rFonts w:ascii="Times New Roman" w:eastAsia="Times New Roman" w:hAnsi="Times New Roman" w:cs="Times New Roman"/>
          <w:bCs/>
          <w:kern w:val="24"/>
          <w:sz w:val="8"/>
          <w:szCs w:val="8"/>
        </w:rPr>
      </w:pPr>
    </w:p>
    <w:tbl>
      <w:tblPr>
        <w:tblStyle w:val="TableGrid"/>
        <w:tblW w:w="0" w:type="auto"/>
        <w:jc w:val="center"/>
        <w:tblInd w:w="0" w:type="dxa"/>
        <w:tblLook w:val="04A0" w:firstRow="1" w:lastRow="0" w:firstColumn="1" w:lastColumn="0" w:noHBand="0" w:noVBand="1"/>
      </w:tblPr>
      <w:tblGrid>
        <w:gridCol w:w="6385"/>
        <w:gridCol w:w="1697"/>
        <w:gridCol w:w="1921"/>
      </w:tblGrid>
      <w:tr w:rsidR="00193062" w14:paraId="01B35AED" w14:textId="77777777" w:rsidTr="00937206">
        <w:trPr>
          <w:trHeight w:val="268"/>
          <w:jc w:val="center"/>
        </w:trPr>
        <w:tc>
          <w:tcPr>
            <w:tcW w:w="638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7D06AF5" w14:textId="77777777" w:rsidR="00193062" w:rsidRDefault="00193062">
            <w:pPr>
              <w:spacing w:line="260" w:lineRule="atLeast"/>
              <w:rPr>
                <w:rFonts w:ascii="Verdana" w:hAnsi="Verdana" w:cs="Times New Roman"/>
                <w:b/>
                <w:bCs/>
                <w:color w:val="595959" w:themeColor="text1" w:themeTint="A6"/>
                <w:sz w:val="18"/>
                <w:szCs w:val="18"/>
              </w:rPr>
            </w:pPr>
            <w:r>
              <w:rPr>
                <w:rFonts w:ascii="Verdana" w:hAnsi="Verdana"/>
                <w:b/>
                <w:bCs/>
                <w:sz w:val="18"/>
                <w:szCs w:val="18"/>
              </w:rPr>
              <w:t>Milestone</w:t>
            </w:r>
          </w:p>
        </w:tc>
        <w:tc>
          <w:tcPr>
            <w:tcW w:w="16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1A41803" w14:textId="3928394D" w:rsidR="00193062" w:rsidRDefault="00193062" w:rsidP="00937206">
            <w:pPr>
              <w:spacing w:line="260" w:lineRule="atLeast"/>
              <w:jc w:val="center"/>
              <w:rPr>
                <w:rFonts w:ascii="Verdana" w:hAnsi="Verdana"/>
                <w:b/>
                <w:bCs/>
                <w:color w:val="595959" w:themeColor="text1" w:themeTint="A6"/>
                <w:sz w:val="18"/>
                <w:szCs w:val="18"/>
              </w:rPr>
            </w:pPr>
            <w:r>
              <w:rPr>
                <w:rFonts w:ascii="Verdana" w:hAnsi="Verdana"/>
                <w:b/>
                <w:bCs/>
                <w:sz w:val="18"/>
                <w:szCs w:val="18"/>
              </w:rPr>
              <w:t>New AZT Target Date</w:t>
            </w:r>
          </w:p>
        </w:tc>
        <w:tc>
          <w:tcPr>
            <w:tcW w:w="192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F3A1137" w14:textId="44F211E3" w:rsidR="00193062" w:rsidRDefault="00193062" w:rsidP="00937206">
            <w:pPr>
              <w:spacing w:line="260" w:lineRule="atLeast"/>
              <w:jc w:val="center"/>
              <w:rPr>
                <w:rFonts w:ascii="Verdana" w:hAnsi="Verdana"/>
                <w:b/>
                <w:bCs/>
                <w:color w:val="404040" w:themeColor="text1" w:themeTint="BF"/>
                <w:sz w:val="18"/>
                <w:szCs w:val="18"/>
              </w:rPr>
            </w:pPr>
            <w:r>
              <w:rPr>
                <w:rFonts w:ascii="Verdana" w:hAnsi="Verdana"/>
                <w:b/>
                <w:bCs/>
                <w:color w:val="404040" w:themeColor="text1" w:themeTint="BF"/>
                <w:sz w:val="18"/>
                <w:szCs w:val="18"/>
              </w:rPr>
              <w:t>Previous AZT Target Date</w:t>
            </w:r>
          </w:p>
        </w:tc>
      </w:tr>
      <w:tr w:rsidR="00193062" w14:paraId="028B4723" w14:textId="77777777" w:rsidTr="00937206">
        <w:trPr>
          <w:trHeight w:val="268"/>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BE0F940" w14:textId="77777777" w:rsidR="00193062" w:rsidRDefault="00193062">
            <w:pPr>
              <w:spacing w:line="260" w:lineRule="atLeast"/>
              <w:rPr>
                <w:rFonts w:ascii="Verdana" w:hAnsi="Verdana"/>
                <w:color w:val="595959" w:themeColor="text1" w:themeTint="A6"/>
                <w:sz w:val="18"/>
                <w:szCs w:val="18"/>
              </w:rPr>
            </w:pPr>
            <w:r>
              <w:rPr>
                <w:rFonts w:ascii="Verdana" w:hAnsi="Verdana"/>
                <w:sz w:val="18"/>
                <w:szCs w:val="18"/>
              </w:rPr>
              <w:t>Introductory Tribal consultation meetings</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0C6FC91" w14:textId="36545491" w:rsidR="00193062" w:rsidRDefault="00C30C73" w:rsidP="00193062">
            <w:pPr>
              <w:spacing w:line="260" w:lineRule="atLeast"/>
              <w:jc w:val="center"/>
              <w:rPr>
                <w:rFonts w:ascii="Verdana" w:hAnsi="Verdana"/>
                <w:color w:val="595959" w:themeColor="text1" w:themeTint="A6"/>
                <w:sz w:val="18"/>
                <w:szCs w:val="18"/>
              </w:rPr>
            </w:pPr>
            <w:r>
              <w:rPr>
                <w:rFonts w:ascii="Segoe UI Emoji" w:eastAsia="Segoe UI Emoji" w:hAnsi="Segoe UI Emoji" w:cs="Segoe UI Emoji"/>
                <w:color w:val="404040" w:themeColor="text1" w:themeTint="BF"/>
                <w:sz w:val="18"/>
                <w:szCs w:val="18"/>
              </w:rPr>
              <w:t>Completed</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CD42B3B" w14:textId="2D2277E2" w:rsidR="00193062" w:rsidRDefault="00193062">
            <w:pPr>
              <w:rPr>
                <w:rFonts w:ascii="Verdana" w:hAnsi="Verdana"/>
                <w:i/>
                <w:iCs/>
                <w:color w:val="404040" w:themeColor="text1" w:themeTint="BF"/>
                <w:sz w:val="18"/>
                <w:szCs w:val="18"/>
              </w:rPr>
            </w:pPr>
            <w:r>
              <w:rPr>
                <w:rFonts w:ascii="Verdana" w:hAnsi="Verdana"/>
                <w:color w:val="404040" w:themeColor="text1" w:themeTint="BF"/>
                <w:sz w:val="18"/>
                <w:szCs w:val="18"/>
              </w:rPr>
              <w:t>August 2017</w:t>
            </w:r>
          </w:p>
        </w:tc>
      </w:tr>
      <w:tr w:rsidR="00470988" w14:paraId="59A066D4" w14:textId="77777777" w:rsidTr="00937206">
        <w:trPr>
          <w:trHeight w:val="268"/>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C3BEB22" w14:textId="05CFDA97" w:rsidR="00470988" w:rsidRDefault="00470988" w:rsidP="00470988">
            <w:pPr>
              <w:spacing w:line="260" w:lineRule="atLeast"/>
              <w:rPr>
                <w:rFonts w:ascii="Verdana" w:hAnsi="Verdana"/>
                <w:sz w:val="18"/>
                <w:szCs w:val="18"/>
              </w:rPr>
            </w:pPr>
            <w:r>
              <w:rPr>
                <w:rFonts w:ascii="Verdana" w:hAnsi="Verdana"/>
                <w:sz w:val="18"/>
                <w:szCs w:val="18"/>
              </w:rPr>
              <w:t>Initiate scoping for NEPA analysis</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B83205" w14:textId="1201923F" w:rsidR="00470988" w:rsidRDefault="00470988" w:rsidP="00470988">
            <w:pPr>
              <w:spacing w:line="260" w:lineRule="atLeast"/>
              <w:jc w:val="center"/>
              <w:rPr>
                <w:rFonts w:ascii="Segoe UI Emoji" w:eastAsia="Segoe UI Emoji" w:hAnsi="Segoe UI Emoji" w:cs="Segoe UI Emoji"/>
                <w:color w:val="404040" w:themeColor="text1" w:themeTint="BF"/>
                <w:sz w:val="18"/>
                <w:szCs w:val="18"/>
              </w:rPr>
            </w:pPr>
            <w:r>
              <w:rPr>
                <w:rFonts w:ascii="Segoe UI Emoji" w:eastAsia="Segoe UI Emoji" w:hAnsi="Segoe UI Emoji" w:cs="Segoe UI Emoji"/>
                <w:color w:val="404040" w:themeColor="text1" w:themeTint="BF"/>
                <w:sz w:val="18"/>
                <w:szCs w:val="18"/>
              </w:rPr>
              <w:t>Completed</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263CC45" w14:textId="615447FC" w:rsidR="00470988" w:rsidRDefault="00470988" w:rsidP="00470988">
            <w:pPr>
              <w:rPr>
                <w:rFonts w:ascii="Verdana" w:hAnsi="Verdana"/>
                <w:color w:val="404040" w:themeColor="text1" w:themeTint="BF"/>
                <w:sz w:val="18"/>
                <w:szCs w:val="18"/>
              </w:rPr>
            </w:pPr>
            <w:r>
              <w:rPr>
                <w:rFonts w:ascii="Verdana" w:hAnsi="Verdana"/>
                <w:color w:val="404040" w:themeColor="text1" w:themeTint="BF"/>
                <w:sz w:val="18"/>
                <w:szCs w:val="18"/>
              </w:rPr>
              <w:t>August 2017</w:t>
            </w:r>
          </w:p>
        </w:tc>
      </w:tr>
      <w:tr w:rsidR="00470988" w14:paraId="57E8D720" w14:textId="77777777" w:rsidTr="00937206">
        <w:trPr>
          <w:trHeight w:val="279"/>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434AEE1" w14:textId="77777777" w:rsidR="00470988" w:rsidRDefault="00470988" w:rsidP="00470988">
            <w:pPr>
              <w:spacing w:line="260" w:lineRule="atLeast"/>
              <w:rPr>
                <w:rFonts w:ascii="Verdana" w:hAnsi="Verdana"/>
                <w:color w:val="595959" w:themeColor="text1" w:themeTint="A6"/>
                <w:sz w:val="18"/>
                <w:szCs w:val="18"/>
              </w:rPr>
            </w:pPr>
            <w:r>
              <w:rPr>
                <w:rFonts w:ascii="Verdana" w:hAnsi="Verdana"/>
                <w:sz w:val="18"/>
                <w:szCs w:val="18"/>
              </w:rPr>
              <w:t>Complete draft CP</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425CB2D" w14:textId="2F49A236" w:rsidR="00470988" w:rsidRDefault="00470988" w:rsidP="00470988">
            <w:pPr>
              <w:spacing w:line="260" w:lineRule="atLeast"/>
              <w:jc w:val="center"/>
              <w:rPr>
                <w:rFonts w:ascii="Verdana" w:hAnsi="Verdana"/>
                <w:color w:val="595959" w:themeColor="text1" w:themeTint="A6"/>
                <w:sz w:val="18"/>
                <w:szCs w:val="18"/>
              </w:rPr>
            </w:pPr>
            <w:r>
              <w:rPr>
                <w:rFonts w:ascii="Segoe UI Emoji" w:eastAsia="Segoe UI Emoji" w:hAnsi="Segoe UI Emoji" w:cs="Segoe UI Emoji"/>
                <w:color w:val="404040" w:themeColor="text1" w:themeTint="BF"/>
                <w:sz w:val="18"/>
                <w:szCs w:val="18"/>
              </w:rPr>
              <w:t>Completed</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8F05B3C" w14:textId="668E7388" w:rsidR="00470988" w:rsidRDefault="00470988" w:rsidP="00470988">
            <w:pPr>
              <w:rPr>
                <w:rFonts w:ascii="Verdana" w:hAnsi="Verdana"/>
                <w:i/>
                <w:iCs/>
                <w:color w:val="404040" w:themeColor="text1" w:themeTint="BF"/>
                <w:sz w:val="18"/>
                <w:szCs w:val="18"/>
              </w:rPr>
            </w:pPr>
            <w:r>
              <w:rPr>
                <w:rFonts w:ascii="Verdana" w:hAnsi="Verdana"/>
                <w:color w:val="404040" w:themeColor="text1" w:themeTint="BF"/>
                <w:sz w:val="18"/>
                <w:szCs w:val="18"/>
              </w:rPr>
              <w:t>August 2020</w:t>
            </w:r>
          </w:p>
        </w:tc>
      </w:tr>
      <w:tr w:rsidR="00470988" w14:paraId="74E0B261" w14:textId="77777777" w:rsidTr="00937206">
        <w:trPr>
          <w:trHeight w:val="279"/>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5D9F7D7" w14:textId="38C50C62" w:rsidR="00470988" w:rsidRDefault="00470988" w:rsidP="00470988">
            <w:pPr>
              <w:spacing w:line="260" w:lineRule="atLeast"/>
              <w:rPr>
                <w:rFonts w:ascii="Verdana" w:hAnsi="Verdana"/>
                <w:sz w:val="18"/>
                <w:szCs w:val="18"/>
              </w:rPr>
            </w:pPr>
            <w:r>
              <w:rPr>
                <w:rFonts w:ascii="Verdana" w:hAnsi="Verdana"/>
                <w:sz w:val="18"/>
                <w:szCs w:val="18"/>
              </w:rPr>
              <w:t>Cooperator/Forests review and comment on initial draft of CP</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05D58F" w14:textId="0019461A" w:rsidR="00470988" w:rsidRDefault="00470988" w:rsidP="00470988">
            <w:pPr>
              <w:spacing w:line="260" w:lineRule="atLeast"/>
              <w:jc w:val="center"/>
              <w:rPr>
                <w:rFonts w:ascii="Segoe UI Emoji" w:eastAsia="Segoe UI Emoji" w:hAnsi="Segoe UI Emoji" w:cs="Segoe UI Emoji"/>
                <w:color w:val="404040" w:themeColor="text1" w:themeTint="BF"/>
                <w:sz w:val="18"/>
                <w:szCs w:val="18"/>
              </w:rPr>
            </w:pPr>
            <w:r>
              <w:rPr>
                <w:rFonts w:ascii="Segoe UI Emoji" w:eastAsia="Segoe UI Emoji" w:hAnsi="Segoe UI Emoji" w:cs="Segoe UI Emoji"/>
                <w:color w:val="404040" w:themeColor="text1" w:themeTint="BF"/>
                <w:sz w:val="18"/>
                <w:szCs w:val="18"/>
              </w:rPr>
              <w:t>Completed</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8DEC2B6" w14:textId="26757CA8" w:rsidR="00470988" w:rsidRDefault="00470988" w:rsidP="00470988">
            <w:pPr>
              <w:rPr>
                <w:rFonts w:ascii="Verdana" w:hAnsi="Verdana"/>
                <w:color w:val="404040" w:themeColor="text1" w:themeTint="BF"/>
                <w:sz w:val="18"/>
                <w:szCs w:val="18"/>
              </w:rPr>
            </w:pPr>
            <w:r>
              <w:rPr>
                <w:rFonts w:ascii="Verdana" w:hAnsi="Verdana"/>
                <w:color w:val="404040" w:themeColor="text1" w:themeTint="BF"/>
                <w:sz w:val="18"/>
                <w:szCs w:val="18"/>
              </w:rPr>
              <w:t>August 2020</w:t>
            </w:r>
          </w:p>
        </w:tc>
      </w:tr>
      <w:tr w:rsidR="00470988" w14:paraId="62DADEDC" w14:textId="77777777" w:rsidTr="00937206">
        <w:trPr>
          <w:trHeight w:val="279"/>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CAB762C" w14:textId="0E9EA365" w:rsidR="00470988" w:rsidRDefault="00470988" w:rsidP="00470988">
            <w:pPr>
              <w:spacing w:line="260" w:lineRule="atLeast"/>
              <w:rPr>
                <w:rFonts w:ascii="Verdana" w:hAnsi="Verdana"/>
                <w:sz w:val="18"/>
                <w:szCs w:val="18"/>
              </w:rPr>
            </w:pPr>
            <w:r>
              <w:rPr>
                <w:rFonts w:ascii="Verdana" w:hAnsi="Verdana"/>
                <w:sz w:val="18"/>
                <w:szCs w:val="18"/>
              </w:rPr>
              <w:t>Completion of draft CP with appendices</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E13C6B" w14:textId="3DA9F39A" w:rsidR="00470988" w:rsidRDefault="00470988" w:rsidP="00470988">
            <w:pPr>
              <w:spacing w:line="260" w:lineRule="atLeast"/>
              <w:jc w:val="center"/>
              <w:rPr>
                <w:rFonts w:ascii="Segoe UI Emoji" w:eastAsia="Segoe UI Emoji" w:hAnsi="Segoe UI Emoji" w:cs="Segoe UI Emoji"/>
                <w:color w:val="404040" w:themeColor="text1" w:themeTint="BF"/>
                <w:sz w:val="18"/>
                <w:szCs w:val="18"/>
              </w:rPr>
            </w:pPr>
            <w:r>
              <w:rPr>
                <w:rFonts w:ascii="Segoe UI Emoji" w:eastAsia="Segoe UI Emoji" w:hAnsi="Segoe UI Emoji" w:cs="Segoe UI Emoji"/>
                <w:color w:val="404040" w:themeColor="text1" w:themeTint="BF"/>
                <w:sz w:val="18"/>
                <w:szCs w:val="18"/>
              </w:rPr>
              <w:t>Completed</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3D7A4D1" w14:textId="605F3E3F" w:rsidR="00470988" w:rsidRDefault="00470988" w:rsidP="00470988">
            <w:pPr>
              <w:rPr>
                <w:rFonts w:ascii="Verdana" w:hAnsi="Verdana"/>
                <w:color w:val="404040" w:themeColor="text1" w:themeTint="BF"/>
                <w:sz w:val="18"/>
                <w:szCs w:val="18"/>
              </w:rPr>
            </w:pPr>
            <w:r>
              <w:rPr>
                <w:rFonts w:ascii="Verdana" w:hAnsi="Verdana"/>
                <w:color w:val="404040" w:themeColor="text1" w:themeTint="BF"/>
                <w:sz w:val="18"/>
                <w:szCs w:val="18"/>
              </w:rPr>
              <w:t>April 2021</w:t>
            </w:r>
          </w:p>
        </w:tc>
      </w:tr>
      <w:tr w:rsidR="00470988" w14:paraId="2C160964" w14:textId="77777777" w:rsidTr="00937206">
        <w:trPr>
          <w:trHeight w:val="287"/>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A91C7A9" w14:textId="77777777" w:rsidR="00470988" w:rsidRDefault="00470988" w:rsidP="00470988">
            <w:pPr>
              <w:spacing w:line="260" w:lineRule="atLeast"/>
              <w:rPr>
                <w:rFonts w:ascii="Verdana" w:hAnsi="Verdana"/>
                <w:color w:val="595959" w:themeColor="text1" w:themeTint="A6"/>
                <w:sz w:val="18"/>
                <w:szCs w:val="18"/>
              </w:rPr>
            </w:pPr>
            <w:r>
              <w:rPr>
                <w:rFonts w:ascii="Verdana" w:hAnsi="Verdana"/>
                <w:sz w:val="18"/>
                <w:szCs w:val="18"/>
              </w:rPr>
              <w:t>Tribal consultation meetings on draft CP</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5A55A7C" w14:textId="2E6F56CD" w:rsidR="00470988" w:rsidRDefault="00470988" w:rsidP="00470988">
            <w:pPr>
              <w:spacing w:line="260" w:lineRule="atLeast"/>
              <w:jc w:val="center"/>
              <w:rPr>
                <w:rFonts w:ascii="Verdana" w:hAnsi="Verdana"/>
                <w:color w:val="595959" w:themeColor="text1" w:themeTint="A6"/>
                <w:sz w:val="18"/>
                <w:szCs w:val="18"/>
              </w:rPr>
            </w:pPr>
            <w:r>
              <w:rPr>
                <w:rFonts w:ascii="Segoe UI Emoji" w:eastAsia="Segoe UI Emoji" w:hAnsi="Segoe UI Emoji" w:cs="Segoe UI Emoji"/>
                <w:color w:val="404040" w:themeColor="text1" w:themeTint="BF"/>
                <w:sz w:val="18"/>
                <w:szCs w:val="18"/>
              </w:rPr>
              <w:t>Completed</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38D3AD0" w14:textId="4EB73C3B" w:rsidR="00470988" w:rsidRDefault="00470988" w:rsidP="00470988">
            <w:pPr>
              <w:spacing w:line="260" w:lineRule="atLeast"/>
              <w:rPr>
                <w:rFonts w:ascii="Verdana" w:hAnsi="Verdana"/>
                <w:color w:val="404040" w:themeColor="text1" w:themeTint="BF"/>
                <w:sz w:val="18"/>
                <w:szCs w:val="18"/>
              </w:rPr>
            </w:pPr>
            <w:r>
              <w:rPr>
                <w:rFonts w:ascii="Verdana" w:hAnsi="Verdana"/>
                <w:color w:val="404040" w:themeColor="text1" w:themeTint="BF"/>
                <w:sz w:val="18"/>
                <w:szCs w:val="18"/>
              </w:rPr>
              <w:t>May 2021</w:t>
            </w:r>
          </w:p>
        </w:tc>
      </w:tr>
      <w:tr w:rsidR="008B0A4D" w14:paraId="09E7F1E7" w14:textId="77777777" w:rsidTr="00937206">
        <w:trPr>
          <w:trHeight w:val="279"/>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34E63DC" w14:textId="375D084D" w:rsidR="008B0A4D" w:rsidRPr="008B0A4D" w:rsidRDefault="008B0A4D" w:rsidP="008B0A4D">
            <w:r w:rsidRPr="008B0A4D">
              <w:t>Cooperator review and comment on Complete CP Package</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59A47F" w14:textId="0661E1BE" w:rsidR="008B0A4D" w:rsidRDefault="008B0A4D" w:rsidP="008B0A4D">
            <w:pPr>
              <w:spacing w:line="260" w:lineRule="atLeast"/>
              <w:jc w:val="center"/>
              <w:rPr>
                <w:rFonts w:ascii="Verdana" w:hAnsi="Verdana"/>
                <w:color w:val="595959" w:themeColor="text1" w:themeTint="A6"/>
                <w:sz w:val="18"/>
                <w:szCs w:val="18"/>
              </w:rPr>
            </w:pPr>
            <w:r>
              <w:rPr>
                <w:rFonts w:ascii="Segoe UI Emoji" w:eastAsia="Segoe UI Emoji" w:hAnsi="Segoe UI Emoji" w:cs="Segoe UI Emoji"/>
                <w:color w:val="404040" w:themeColor="text1" w:themeTint="BF"/>
                <w:sz w:val="18"/>
                <w:szCs w:val="18"/>
              </w:rPr>
              <w:t>Completed</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708711B" w14:textId="4ED60884" w:rsidR="008B0A4D" w:rsidRDefault="008B0A4D" w:rsidP="008B0A4D">
            <w:pPr>
              <w:rPr>
                <w:rFonts w:ascii="Verdana" w:hAnsi="Verdana"/>
                <w:color w:val="404040" w:themeColor="text1" w:themeTint="BF"/>
                <w:sz w:val="18"/>
                <w:szCs w:val="18"/>
              </w:rPr>
            </w:pPr>
            <w:r>
              <w:rPr>
                <w:rFonts w:ascii="Verdana" w:hAnsi="Verdana"/>
                <w:color w:val="404040" w:themeColor="text1" w:themeTint="BF"/>
                <w:sz w:val="18"/>
                <w:szCs w:val="18"/>
              </w:rPr>
              <w:t>June 2021</w:t>
            </w:r>
          </w:p>
        </w:tc>
      </w:tr>
      <w:tr w:rsidR="008B0A4D" w14:paraId="02F32AC4" w14:textId="77777777" w:rsidTr="00937206">
        <w:trPr>
          <w:trHeight w:val="279"/>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9C5AE55" w14:textId="41C34D79" w:rsidR="008B0A4D" w:rsidRDefault="008B0A4D" w:rsidP="008B0A4D">
            <w:pPr>
              <w:spacing w:line="260" w:lineRule="atLeast"/>
              <w:rPr>
                <w:rFonts w:ascii="Verdana" w:hAnsi="Verdana"/>
                <w:sz w:val="18"/>
                <w:szCs w:val="18"/>
              </w:rPr>
            </w:pPr>
            <w:r>
              <w:rPr>
                <w:rFonts w:ascii="Verdana" w:hAnsi="Verdana"/>
                <w:sz w:val="18"/>
                <w:szCs w:val="18"/>
              </w:rPr>
              <w:t>Federal partner/Forests/RO review and comment on Draft EA/CP Package</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FBDAADA" w14:textId="1697E509" w:rsidR="008B0A4D" w:rsidRDefault="00937206" w:rsidP="008B0A4D">
            <w:r>
              <w:t>*</w:t>
            </w:r>
            <w:r w:rsidR="008B0A4D">
              <w:t>October 2021</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A503AF8" w14:textId="4F40547D" w:rsidR="008B0A4D" w:rsidRDefault="008B0A4D" w:rsidP="008B0A4D">
            <w:pPr>
              <w:rPr>
                <w:rFonts w:ascii="Verdana" w:hAnsi="Verdana"/>
                <w:color w:val="404040" w:themeColor="text1" w:themeTint="BF"/>
                <w:sz w:val="18"/>
                <w:szCs w:val="18"/>
              </w:rPr>
            </w:pPr>
            <w:r>
              <w:rPr>
                <w:rFonts w:ascii="Verdana" w:hAnsi="Verdana"/>
                <w:color w:val="404040" w:themeColor="text1" w:themeTint="BF"/>
                <w:sz w:val="18"/>
                <w:szCs w:val="18"/>
              </w:rPr>
              <w:t>August 2021</w:t>
            </w:r>
          </w:p>
        </w:tc>
      </w:tr>
      <w:tr w:rsidR="008B0A4D" w14:paraId="7EC9C887" w14:textId="77777777" w:rsidTr="00937206">
        <w:trPr>
          <w:trHeight w:val="260"/>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237DD46" w14:textId="7F008132" w:rsidR="008B0A4D" w:rsidRDefault="008B0A4D" w:rsidP="008B0A4D">
            <w:pPr>
              <w:spacing w:line="260" w:lineRule="atLeast"/>
              <w:rPr>
                <w:rFonts w:ascii="Verdana" w:hAnsi="Verdana"/>
                <w:color w:val="595959" w:themeColor="text1" w:themeTint="A6"/>
                <w:sz w:val="18"/>
                <w:szCs w:val="18"/>
              </w:rPr>
            </w:pPr>
            <w:r>
              <w:rPr>
                <w:rFonts w:ascii="Verdana" w:hAnsi="Verdana"/>
                <w:sz w:val="18"/>
                <w:szCs w:val="18"/>
              </w:rPr>
              <w:t>Public review of EA/CP</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4307C4D" w14:textId="227015B6" w:rsidR="008B0A4D" w:rsidRDefault="008B0A4D" w:rsidP="008B0A4D">
            <w:pPr>
              <w:spacing w:line="260" w:lineRule="atLeast"/>
              <w:rPr>
                <w:rFonts w:ascii="Verdana" w:hAnsi="Verdana"/>
                <w:color w:val="595959" w:themeColor="text1" w:themeTint="A6"/>
                <w:sz w:val="18"/>
                <w:szCs w:val="18"/>
              </w:rPr>
            </w:pPr>
            <w:r>
              <w:rPr>
                <w:rFonts w:ascii="Verdana" w:hAnsi="Verdana"/>
                <w:sz w:val="18"/>
                <w:szCs w:val="18"/>
              </w:rPr>
              <w:t>Begin Jan</w:t>
            </w:r>
            <w:r w:rsidR="00937206">
              <w:rPr>
                <w:rFonts w:ascii="Verdana" w:hAnsi="Verdana"/>
                <w:sz w:val="18"/>
                <w:szCs w:val="18"/>
              </w:rPr>
              <w:t>.</w:t>
            </w:r>
            <w:r>
              <w:rPr>
                <w:rFonts w:ascii="Verdana" w:hAnsi="Verdana"/>
                <w:sz w:val="18"/>
                <w:szCs w:val="18"/>
              </w:rPr>
              <w:t xml:space="preserve"> 2022</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31D86D0" w14:textId="36758666" w:rsidR="008B0A4D" w:rsidRDefault="008B0A4D" w:rsidP="008B0A4D">
            <w:pPr>
              <w:spacing w:line="260" w:lineRule="atLeast"/>
              <w:rPr>
                <w:rFonts w:ascii="Verdana" w:hAnsi="Verdana"/>
                <w:color w:val="404040" w:themeColor="text1" w:themeTint="BF"/>
                <w:sz w:val="18"/>
                <w:szCs w:val="18"/>
              </w:rPr>
            </w:pPr>
            <w:r>
              <w:rPr>
                <w:rFonts w:ascii="Verdana" w:hAnsi="Verdana"/>
                <w:color w:val="404040" w:themeColor="text1" w:themeTint="BF"/>
                <w:sz w:val="18"/>
                <w:szCs w:val="18"/>
              </w:rPr>
              <w:t>Begin Aug./Sept. 2021</w:t>
            </w:r>
          </w:p>
        </w:tc>
      </w:tr>
      <w:tr w:rsidR="008B0A4D" w14:paraId="5FBB74D8" w14:textId="77777777" w:rsidTr="00937206">
        <w:trPr>
          <w:trHeight w:val="268"/>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E1EE39F" w14:textId="77777777" w:rsidR="008B0A4D" w:rsidRDefault="008B0A4D" w:rsidP="008B0A4D">
            <w:pPr>
              <w:spacing w:line="260" w:lineRule="atLeast"/>
              <w:rPr>
                <w:rFonts w:ascii="Verdana" w:hAnsi="Verdana"/>
                <w:color w:val="595959" w:themeColor="text1" w:themeTint="A6"/>
                <w:sz w:val="18"/>
                <w:szCs w:val="18"/>
              </w:rPr>
            </w:pPr>
            <w:r>
              <w:rPr>
                <w:rFonts w:ascii="Verdana" w:hAnsi="Verdana"/>
                <w:sz w:val="18"/>
                <w:szCs w:val="18"/>
              </w:rPr>
              <w:t>Final EA/Draft DN/Objection period for EA</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20F18EA" w14:textId="712A7420" w:rsidR="008B0A4D" w:rsidRDefault="008B0A4D" w:rsidP="008B0A4D">
            <w:pPr>
              <w:spacing w:line="260" w:lineRule="atLeast"/>
              <w:rPr>
                <w:rFonts w:ascii="Verdana" w:hAnsi="Verdana"/>
                <w:color w:val="595959" w:themeColor="text1" w:themeTint="A6"/>
                <w:sz w:val="18"/>
                <w:szCs w:val="18"/>
              </w:rPr>
            </w:pPr>
            <w:r>
              <w:rPr>
                <w:rFonts w:ascii="Verdana" w:hAnsi="Verdana"/>
                <w:sz w:val="18"/>
                <w:szCs w:val="18"/>
              </w:rPr>
              <w:t>March 2022</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83B8DCB" w14:textId="77777777" w:rsidR="008B0A4D" w:rsidRDefault="008B0A4D" w:rsidP="008B0A4D">
            <w:pPr>
              <w:spacing w:line="260" w:lineRule="atLeast"/>
              <w:rPr>
                <w:rFonts w:ascii="Verdana" w:hAnsi="Verdana"/>
                <w:color w:val="404040" w:themeColor="text1" w:themeTint="BF"/>
                <w:sz w:val="18"/>
                <w:szCs w:val="18"/>
              </w:rPr>
            </w:pPr>
            <w:r>
              <w:rPr>
                <w:rFonts w:ascii="Verdana" w:hAnsi="Verdana"/>
                <w:color w:val="404040" w:themeColor="text1" w:themeTint="BF"/>
                <w:sz w:val="18"/>
                <w:szCs w:val="18"/>
              </w:rPr>
              <w:t>January 2022</w:t>
            </w:r>
          </w:p>
        </w:tc>
      </w:tr>
      <w:tr w:rsidR="008B0A4D" w14:paraId="2E4201FD" w14:textId="77777777" w:rsidTr="00937206">
        <w:trPr>
          <w:trHeight w:val="268"/>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9D71862" w14:textId="56BAFAF8" w:rsidR="008B0A4D" w:rsidRDefault="008B0A4D" w:rsidP="008B0A4D">
            <w:pPr>
              <w:spacing w:line="260" w:lineRule="atLeast"/>
              <w:rPr>
                <w:rFonts w:ascii="Verdana" w:hAnsi="Verdana"/>
                <w:sz w:val="18"/>
                <w:szCs w:val="18"/>
              </w:rPr>
            </w:pPr>
            <w:r>
              <w:rPr>
                <w:rFonts w:ascii="Verdana" w:hAnsi="Verdana"/>
                <w:sz w:val="18"/>
                <w:szCs w:val="18"/>
              </w:rPr>
              <w:t>Objection Resolution</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BCF43E9" w14:textId="1363F2D8" w:rsidR="008B0A4D" w:rsidRDefault="008B0A4D" w:rsidP="008B0A4D">
            <w:pPr>
              <w:spacing w:line="260" w:lineRule="atLeast"/>
              <w:rPr>
                <w:rFonts w:ascii="Verdana" w:hAnsi="Verdana"/>
                <w:sz w:val="18"/>
                <w:szCs w:val="18"/>
              </w:rPr>
            </w:pPr>
            <w:r>
              <w:rPr>
                <w:rFonts w:ascii="Verdana" w:hAnsi="Verdana"/>
                <w:sz w:val="18"/>
                <w:szCs w:val="18"/>
              </w:rPr>
              <w:t>April-June 2022</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96D3975" w14:textId="6FADE7AE" w:rsidR="008B0A4D" w:rsidRDefault="008B0A4D" w:rsidP="008B0A4D">
            <w:pPr>
              <w:spacing w:line="260" w:lineRule="atLeast"/>
              <w:rPr>
                <w:rFonts w:ascii="Verdana" w:hAnsi="Verdana"/>
                <w:color w:val="404040" w:themeColor="text1" w:themeTint="BF"/>
                <w:sz w:val="18"/>
                <w:szCs w:val="18"/>
              </w:rPr>
            </w:pPr>
            <w:r>
              <w:rPr>
                <w:rFonts w:ascii="Verdana" w:hAnsi="Verdana"/>
                <w:color w:val="404040" w:themeColor="text1" w:themeTint="BF"/>
                <w:sz w:val="18"/>
                <w:szCs w:val="18"/>
              </w:rPr>
              <w:t>February 2022</w:t>
            </w:r>
          </w:p>
        </w:tc>
      </w:tr>
      <w:tr w:rsidR="008B0A4D" w14:paraId="0867A331" w14:textId="77777777" w:rsidTr="00937206">
        <w:trPr>
          <w:trHeight w:val="268"/>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57E62FA" w14:textId="77777777" w:rsidR="008B0A4D" w:rsidRDefault="008B0A4D" w:rsidP="008B0A4D">
            <w:pPr>
              <w:spacing w:line="260" w:lineRule="atLeast"/>
              <w:rPr>
                <w:rFonts w:ascii="Verdana" w:hAnsi="Verdana"/>
                <w:color w:val="595959" w:themeColor="text1" w:themeTint="A6"/>
                <w:sz w:val="18"/>
                <w:szCs w:val="18"/>
              </w:rPr>
            </w:pPr>
            <w:r>
              <w:rPr>
                <w:rFonts w:ascii="Verdana" w:hAnsi="Verdana"/>
                <w:sz w:val="18"/>
                <w:szCs w:val="18"/>
              </w:rPr>
              <w:t>Final DN/FONSI</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CA7E8DC" w14:textId="23569344" w:rsidR="008B0A4D" w:rsidRDefault="008B0A4D" w:rsidP="008B0A4D">
            <w:pPr>
              <w:spacing w:line="260" w:lineRule="atLeast"/>
              <w:rPr>
                <w:rFonts w:ascii="Verdana" w:hAnsi="Verdana"/>
                <w:color w:val="595959" w:themeColor="text1" w:themeTint="A6"/>
                <w:sz w:val="18"/>
                <w:szCs w:val="18"/>
              </w:rPr>
            </w:pPr>
            <w:r>
              <w:rPr>
                <w:rFonts w:ascii="Verdana" w:hAnsi="Verdana"/>
                <w:sz w:val="18"/>
                <w:szCs w:val="18"/>
              </w:rPr>
              <w:t>June 2022</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09D2A2B" w14:textId="77777777" w:rsidR="008B0A4D" w:rsidRDefault="008B0A4D" w:rsidP="008B0A4D">
            <w:pPr>
              <w:spacing w:line="260" w:lineRule="atLeast"/>
              <w:rPr>
                <w:rFonts w:ascii="Verdana" w:hAnsi="Verdana"/>
                <w:color w:val="404040" w:themeColor="text1" w:themeTint="BF"/>
                <w:sz w:val="18"/>
                <w:szCs w:val="18"/>
              </w:rPr>
            </w:pPr>
            <w:r>
              <w:rPr>
                <w:rFonts w:ascii="Verdana" w:hAnsi="Verdana"/>
                <w:color w:val="404040" w:themeColor="text1" w:themeTint="BF"/>
                <w:sz w:val="18"/>
                <w:szCs w:val="18"/>
              </w:rPr>
              <w:t>March 2022</w:t>
            </w:r>
          </w:p>
        </w:tc>
      </w:tr>
      <w:tr w:rsidR="008B0A4D" w14:paraId="22BD3F0B" w14:textId="77777777" w:rsidTr="00937206">
        <w:trPr>
          <w:trHeight w:val="279"/>
          <w:jc w:val="center"/>
        </w:trPr>
        <w:tc>
          <w:tcPr>
            <w:tcW w:w="63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AEC540A" w14:textId="77777777" w:rsidR="008B0A4D" w:rsidRDefault="008B0A4D" w:rsidP="008B0A4D">
            <w:pPr>
              <w:spacing w:line="260" w:lineRule="atLeast"/>
              <w:rPr>
                <w:rFonts w:ascii="Verdana" w:hAnsi="Verdana"/>
                <w:color w:val="595959" w:themeColor="text1" w:themeTint="A6"/>
                <w:sz w:val="18"/>
                <w:szCs w:val="18"/>
              </w:rPr>
            </w:pPr>
            <w:r>
              <w:rPr>
                <w:rFonts w:ascii="Verdana" w:hAnsi="Verdana"/>
                <w:sz w:val="18"/>
                <w:szCs w:val="18"/>
              </w:rPr>
              <w:t>Submit CP to Congress following DN/FONSI</w:t>
            </w:r>
          </w:p>
        </w:tc>
        <w:tc>
          <w:tcPr>
            <w:tcW w:w="1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760B0D1" w14:textId="01FCF336" w:rsidR="008B0A4D" w:rsidRDefault="008B0A4D" w:rsidP="008B0A4D">
            <w:pPr>
              <w:spacing w:line="260" w:lineRule="atLeast"/>
              <w:rPr>
                <w:rFonts w:ascii="Verdana" w:hAnsi="Verdana"/>
                <w:color w:val="595959" w:themeColor="text1" w:themeTint="A6"/>
                <w:sz w:val="18"/>
                <w:szCs w:val="18"/>
              </w:rPr>
            </w:pPr>
            <w:r>
              <w:rPr>
                <w:rFonts w:ascii="Verdana" w:hAnsi="Verdana"/>
                <w:sz w:val="18"/>
                <w:szCs w:val="18"/>
              </w:rPr>
              <w:t>By Sept</w:t>
            </w:r>
            <w:r w:rsidR="00937206">
              <w:rPr>
                <w:rFonts w:ascii="Verdana" w:hAnsi="Verdana"/>
                <w:sz w:val="18"/>
                <w:szCs w:val="18"/>
              </w:rPr>
              <w:t>.</w:t>
            </w:r>
            <w:r>
              <w:rPr>
                <w:rFonts w:ascii="Verdana" w:hAnsi="Verdana"/>
                <w:sz w:val="18"/>
                <w:szCs w:val="18"/>
              </w:rPr>
              <w:t xml:space="preserve"> 2022</w:t>
            </w:r>
          </w:p>
        </w:tc>
        <w:tc>
          <w:tcPr>
            <w:tcW w:w="192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36C09B5" w14:textId="77777777" w:rsidR="008B0A4D" w:rsidRDefault="008B0A4D" w:rsidP="008B0A4D">
            <w:pPr>
              <w:spacing w:line="260" w:lineRule="atLeast"/>
              <w:rPr>
                <w:rFonts w:ascii="Verdana" w:hAnsi="Verdana"/>
                <w:color w:val="404040" w:themeColor="text1" w:themeTint="BF"/>
                <w:sz w:val="18"/>
                <w:szCs w:val="18"/>
              </w:rPr>
            </w:pPr>
            <w:r>
              <w:rPr>
                <w:rFonts w:ascii="Verdana" w:hAnsi="Verdana"/>
                <w:color w:val="404040" w:themeColor="text1" w:themeTint="BF"/>
                <w:sz w:val="18"/>
                <w:szCs w:val="18"/>
              </w:rPr>
              <w:t>April 2022</w:t>
            </w:r>
          </w:p>
        </w:tc>
      </w:tr>
    </w:tbl>
    <w:p w14:paraId="248CA676" w14:textId="6CAA9D9F" w:rsidR="00EE6969" w:rsidRDefault="00937206" w:rsidP="00EE6969">
      <w:pPr>
        <w:pStyle w:val="CommentText"/>
      </w:pPr>
      <w:r>
        <w:t>*</w:t>
      </w:r>
      <w:r w:rsidR="00EE6969">
        <w:t xml:space="preserve">Or extend another 3 months to allow </w:t>
      </w:r>
      <w:r>
        <w:t xml:space="preserve">new R3 Trails and Dispersed Program Manager to </w:t>
      </w:r>
      <w:r w:rsidR="00EE6969">
        <w:t>onboard and review</w:t>
      </w:r>
      <w:r>
        <w:t xml:space="preserve"> ANST CP/EA</w:t>
      </w:r>
      <w:r w:rsidR="00EE6969">
        <w:t xml:space="preserve"> documents</w:t>
      </w:r>
      <w:r>
        <w:t xml:space="preserve"> and </w:t>
      </w:r>
      <w:r w:rsidR="00EE6969">
        <w:t>develop partner relationships through holidays.</w:t>
      </w:r>
    </w:p>
    <w:p w14:paraId="19FC8E2E" w14:textId="77777777" w:rsidR="004866F1" w:rsidRPr="004866F1" w:rsidRDefault="004866F1" w:rsidP="004866F1">
      <w:pPr>
        <w:spacing w:line="240" w:lineRule="auto"/>
        <w:rPr>
          <w:rFonts w:ascii="Times New Roman" w:eastAsia="Times New Roman" w:hAnsi="Times New Roman" w:cs="Times New Roman"/>
          <w:color w:val="000000" w:themeColor="text1"/>
          <w:kern w:val="24"/>
        </w:rPr>
      </w:pPr>
    </w:p>
    <w:p w14:paraId="325E4712" w14:textId="31B4DD91" w:rsidR="002904CA" w:rsidRPr="000902A1" w:rsidRDefault="00A66E85" w:rsidP="00EB7246">
      <w:pPr>
        <w:spacing w:line="240" w:lineRule="auto"/>
        <w:jc w:val="center"/>
        <w:rPr>
          <w:rFonts w:ascii="Times New Roman" w:hAnsi="Times New Roman" w:cs="Times New Roman"/>
          <w:b/>
        </w:rPr>
      </w:pPr>
      <w:r>
        <w:rPr>
          <w:noProof/>
        </w:rPr>
        <w:lastRenderedPageBreak/>
        <w:drawing>
          <wp:inline distT="0" distB="0" distL="0" distR="0" wp14:anchorId="74B7D5D7" wp14:editId="1098B3B9">
            <wp:extent cx="6235554" cy="806941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ST_Statewide_8.5x11.jpg"/>
                    <pic:cNvPicPr/>
                  </pic:nvPicPr>
                  <pic:blipFill>
                    <a:blip r:embed="rId11">
                      <a:extLst>
                        <a:ext uri="{28A0092B-C50C-407E-A947-70E740481C1C}">
                          <a14:useLocalDpi xmlns:a14="http://schemas.microsoft.com/office/drawing/2010/main" val="0"/>
                        </a:ext>
                      </a:extLst>
                    </a:blip>
                    <a:stretch>
                      <a:fillRect/>
                    </a:stretch>
                  </pic:blipFill>
                  <pic:spPr>
                    <a:xfrm>
                      <a:off x="0" y="0"/>
                      <a:ext cx="6246133" cy="8083102"/>
                    </a:xfrm>
                    <a:prstGeom prst="rect">
                      <a:avLst/>
                    </a:prstGeom>
                  </pic:spPr>
                </pic:pic>
              </a:graphicData>
            </a:graphic>
          </wp:inline>
        </w:drawing>
      </w:r>
    </w:p>
    <w:sectPr w:rsidR="002904CA" w:rsidRPr="000902A1" w:rsidSect="00030545">
      <w:headerReference w:type="even" r:id="rId12"/>
      <w:headerReference w:type="default" r:id="rId13"/>
      <w:footerReference w:type="even" r:id="rId14"/>
      <w:footerReference w:type="default" r:id="rId15"/>
      <w:headerReference w:type="first" r:id="rId16"/>
      <w:footerReference w:type="first" r:id="rId17"/>
      <w:pgSz w:w="12240" w:h="15840"/>
      <w:pgMar w:top="1440" w:right="1008" w:bottom="189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74E6" w14:textId="77777777" w:rsidR="00CD3A57" w:rsidRDefault="00CD3A57" w:rsidP="004356E3">
      <w:r>
        <w:separator/>
      </w:r>
    </w:p>
  </w:endnote>
  <w:endnote w:type="continuationSeparator" w:id="0">
    <w:p w14:paraId="0356C87E" w14:textId="77777777" w:rsidR="00CD3A57" w:rsidRDefault="00CD3A57" w:rsidP="0043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libri"/>
    <w:panose1 w:val="020B0604020202020204"/>
    <w:charset w:val="4D"/>
    <w:family w:val="auto"/>
    <w:notTrueType/>
    <w:pitch w:val="default"/>
    <w:sig w:usb0="00000003" w:usb1="00000000" w:usb2="00000000" w:usb3="00000000" w:csb0="00000001" w:csb1="00000000"/>
  </w:font>
  <w:font w:name="Berkeley-BookItalic">
    <w:altName w:val="Calibri"/>
    <w:panose1 w:val="020B0604020202020204"/>
    <w:charset w:val="4D"/>
    <w:family w:val="auto"/>
    <w:notTrueType/>
    <w:pitch w:val="default"/>
    <w:sig w:usb0="00000003" w:usb1="00000000" w:usb2="00000000" w:usb3="00000000" w:csb0="00000001" w:csb1="00000000"/>
  </w:font>
  <w:font w:name="Berkeley Bold">
    <w:altName w:val="Calibri"/>
    <w:panose1 w:val="020B0604020202020204"/>
    <w:charset w:val="00"/>
    <w:family w:val="auto"/>
    <w:pitch w:val="variable"/>
    <w:sig w:usb0="00000003" w:usb1="00000000" w:usb2="00000000" w:usb3="00000000" w:csb0="00000001" w:csb1="00000000"/>
  </w:font>
  <w:font w:name="Berkeley Book">
    <w:altName w:val="Calibri"/>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DA8D" w14:textId="77777777" w:rsidR="00A40FD6" w:rsidRDefault="00A40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65C" w14:textId="77777777" w:rsidR="00A40FD6" w:rsidRDefault="00A40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E4731" w14:textId="77777777" w:rsidR="00D25CED" w:rsidRDefault="00D25CED" w:rsidP="00D25CED">
    <w:pPr>
      <w:tabs>
        <w:tab w:val="left" w:pos="1690"/>
        <w:tab w:val="center" w:pos="4320"/>
      </w:tabs>
      <w:rPr>
        <w:rFonts w:ascii="Times New Roman" w:hAnsi="Times New Roman" w:cs="Times New Roman"/>
        <w:sz w:val="18"/>
        <w:szCs w:val="18"/>
      </w:rPr>
    </w:pPr>
    <w:r w:rsidRPr="00D25CED">
      <w:rPr>
        <w:rFonts w:ascii="Times New Roman" w:hAnsi="Times New Roman" w:cs="Times New Roman"/>
        <w:noProof/>
        <w:sz w:val="18"/>
        <w:szCs w:val="18"/>
      </w:rPr>
      <w:drawing>
        <wp:anchor distT="0" distB="0" distL="114300" distR="114300" simplePos="0" relativeHeight="251658240" behindDoc="0" locked="0" layoutInCell="1" allowOverlap="1" wp14:anchorId="325E473A" wp14:editId="325E473B">
          <wp:simplePos x="0" y="0"/>
          <wp:positionH relativeFrom="column">
            <wp:posOffset>-559435</wp:posOffset>
          </wp:positionH>
          <wp:positionV relativeFrom="paragraph">
            <wp:posOffset>0</wp:posOffset>
          </wp:positionV>
          <wp:extent cx="330200" cy="355600"/>
          <wp:effectExtent l="0" t="0" r="0" b="6350"/>
          <wp:wrapNone/>
          <wp:docPr id="33" name="Picture 33" descr="Forest Service Logo" title="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Forest Service Logo" title="Forest Serv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355600"/>
                  </a:xfrm>
                  <a:prstGeom prst="rect">
                    <a:avLst/>
                  </a:prstGeom>
                  <a:noFill/>
                  <a:ln>
                    <a:noFill/>
                  </a:ln>
                </pic:spPr>
              </pic:pic>
            </a:graphicData>
          </a:graphic>
        </wp:anchor>
      </w:drawing>
    </w:r>
    <w:r w:rsidRPr="00D25CED">
      <w:rPr>
        <w:rFonts w:ascii="Times New Roman" w:hAnsi="Times New Roman" w:cs="Times New Roman"/>
        <w:noProof/>
        <w:sz w:val="18"/>
        <w:szCs w:val="18"/>
      </w:rPr>
      <mc:AlternateContent>
        <mc:Choice Requires="wps">
          <w:drawing>
            <wp:anchor distT="0" distB="0" distL="114300" distR="114300" simplePos="0" relativeHeight="251659264" behindDoc="0" locked="0" layoutInCell="1" allowOverlap="1" wp14:anchorId="325E473C" wp14:editId="325E473D">
              <wp:simplePos x="0" y="0"/>
              <wp:positionH relativeFrom="column">
                <wp:posOffset>-249224</wp:posOffset>
              </wp:positionH>
              <wp:positionV relativeFrom="paragraph">
                <wp:posOffset>635</wp:posOffset>
              </wp:positionV>
              <wp:extent cx="2286000" cy="476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86000"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25E473F" w14:textId="77777777" w:rsidR="00D25CED" w:rsidRPr="00D25CED" w:rsidRDefault="00D25CED" w:rsidP="00D25CED">
                          <w:pPr>
                            <w:pStyle w:val="Header"/>
                            <w:rPr>
                              <w:rStyle w:val="Heading1Char"/>
                              <w:color w:val="auto"/>
                              <w:sz w:val="18"/>
                              <w:szCs w:val="18"/>
                            </w:rPr>
                          </w:pPr>
                          <w:r w:rsidRPr="00D25CED">
                            <w:rPr>
                              <w:rStyle w:val="Heading1Char"/>
                              <w:color w:val="auto"/>
                              <w:sz w:val="18"/>
                              <w:szCs w:val="18"/>
                            </w:rPr>
                            <w:t>Forest Service</w:t>
                          </w:r>
                        </w:p>
                        <w:p w14:paraId="325E4740" w14:textId="77777777" w:rsidR="00D25CED" w:rsidRPr="00D25CED" w:rsidRDefault="00D25CED" w:rsidP="00D25CED">
                          <w:pPr>
                            <w:pStyle w:val="Header"/>
                            <w:rPr>
                              <w:rStyle w:val="Heading1Char"/>
                              <w:color w:val="auto"/>
                              <w:sz w:val="18"/>
                              <w:szCs w:val="18"/>
                            </w:rPr>
                          </w:pPr>
                          <w:r w:rsidRPr="00D25CED">
                            <w:rPr>
                              <w:rStyle w:val="Heading1Char"/>
                              <w:color w:val="auto"/>
                              <w:sz w:val="18"/>
                              <w:szCs w:val="18"/>
                            </w:rPr>
                            <w:t>Southwestern Region</w:t>
                          </w:r>
                        </w:p>
                        <w:p w14:paraId="325E4741" w14:textId="77777777" w:rsidR="00D25CED" w:rsidRPr="00D25CED" w:rsidRDefault="00D25CED" w:rsidP="00D25CED">
                          <w:pPr>
                            <w:pStyle w:val="Header"/>
                            <w:rPr>
                              <w:rStyle w:val="Heading1Cha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5E473C" id="_x0000_t202" coordsize="21600,21600" o:spt="202" path="m,l,21600r21600,l21600,xe">
              <v:stroke joinstyle="miter"/>
              <v:path gradientshapeok="t" o:connecttype="rect"/>
            </v:shapetype>
            <v:shape id="Text Box 1" o:spid="_x0000_s1027" type="#_x0000_t202" style="position:absolute;margin-left:-19.6pt;margin-top:.05pt;width:180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" filled="f" stroked="f">
              <v:textbox>
                <w:txbxContent>
                  <w:p w14:paraId="325E473F" w14:textId="77777777" w:rsidR="00D25CED" w:rsidRPr="00D25CED" w:rsidRDefault="00D25CED" w:rsidP="00D25CED">
                    <w:pPr>
                      <w:pStyle w:val="Header"/>
                      <w:rPr>
                        <w:rStyle w:val="Heading1Char"/>
                        <w:color w:val="auto"/>
                        <w:sz w:val="18"/>
                        <w:szCs w:val="18"/>
                      </w:rPr>
                    </w:pPr>
                    <w:r w:rsidRPr="00D25CED">
                      <w:rPr>
                        <w:rStyle w:val="Heading1Char"/>
                        <w:color w:val="auto"/>
                        <w:sz w:val="18"/>
                        <w:szCs w:val="18"/>
                      </w:rPr>
                      <w:t>Forest Service</w:t>
                    </w:r>
                  </w:p>
                  <w:p w14:paraId="325E4740" w14:textId="77777777" w:rsidR="00D25CED" w:rsidRPr="00D25CED" w:rsidRDefault="00D25CED" w:rsidP="00D25CED">
                    <w:pPr>
                      <w:pStyle w:val="Header"/>
                      <w:rPr>
                        <w:rStyle w:val="Heading1Char"/>
                        <w:color w:val="auto"/>
                        <w:sz w:val="18"/>
                        <w:szCs w:val="18"/>
                      </w:rPr>
                    </w:pPr>
                    <w:r w:rsidRPr="00D25CED">
                      <w:rPr>
                        <w:rStyle w:val="Heading1Char"/>
                        <w:color w:val="auto"/>
                        <w:sz w:val="18"/>
                        <w:szCs w:val="18"/>
                      </w:rPr>
                      <w:t>Southwestern Region</w:t>
                    </w:r>
                  </w:p>
                  <w:p w14:paraId="325E4741" w14:textId="77777777" w:rsidR="00D25CED" w:rsidRPr="00D25CED" w:rsidRDefault="00D25CED" w:rsidP="00D25CED">
                    <w:pPr>
                      <w:pStyle w:val="Header"/>
                      <w:rPr>
                        <w:rStyle w:val="Heading1Char"/>
                        <w:color w:val="auto"/>
                        <w:sz w:val="20"/>
                        <w:szCs w:val="20"/>
                      </w:rPr>
                    </w:pPr>
                  </w:p>
                </w:txbxContent>
              </v:textbox>
            </v:shape>
          </w:pict>
        </mc:Fallback>
      </mc:AlternateContent>
    </w:r>
    <w:r>
      <w:rPr>
        <w:rFonts w:ascii="Times New Roman" w:hAnsi="Times New Roman" w:cs="Times New Roman"/>
        <w:sz w:val="18"/>
        <w:szCs w:val="18"/>
      </w:rPr>
      <w:tab/>
    </w:r>
    <w:r>
      <w:rPr>
        <w:rFonts w:ascii="Times New Roman" w:hAnsi="Times New Roman" w:cs="Times New Roman"/>
        <w:sz w:val="18"/>
        <w:szCs w:val="18"/>
      </w:rPr>
      <w:tab/>
      <w:t xml:space="preserve">                                    </w:t>
    </w:r>
  </w:p>
  <w:p w14:paraId="325E4732" w14:textId="77777777" w:rsidR="008C36F9" w:rsidRDefault="00D25CED">
    <w:pPr>
      <w:pStyle w:val="Footer"/>
    </w:pPr>
    <w:r>
      <w:tab/>
    </w:r>
  </w:p>
  <w:p w14:paraId="325E4733" w14:textId="77777777" w:rsidR="008F51D3" w:rsidRDefault="008F51D3" w:rsidP="008F51D3">
    <w:pPr>
      <w:pStyle w:val="Footer"/>
      <w:jc w:val="center"/>
    </w:pPr>
    <w:r w:rsidRPr="008C36F9">
      <w:rPr>
        <w:rFonts w:ascii="Times New Roman" w:hAnsi="Times New Roman" w:cs="Times New Roman"/>
        <w:sz w:val="18"/>
        <w:szCs w:val="18"/>
      </w:rPr>
      <w:t>USDA is an equal opportunity provider, employer and lender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6575B" w14:textId="77777777" w:rsidR="00CD3A57" w:rsidRDefault="00CD3A57" w:rsidP="004356E3">
      <w:r>
        <w:separator/>
      </w:r>
    </w:p>
  </w:footnote>
  <w:footnote w:type="continuationSeparator" w:id="0">
    <w:p w14:paraId="32B26D48" w14:textId="77777777" w:rsidR="00CD3A57" w:rsidRDefault="00CD3A57" w:rsidP="00435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9072"/>
    </w:tblGrid>
    <w:tr w:rsidR="008C36F9" w:rsidRPr="0088634D" w14:paraId="325E472D" w14:textId="77777777" w:rsidTr="004356E3">
      <w:tc>
        <w:tcPr>
          <w:tcW w:w="1152" w:type="dxa"/>
        </w:tcPr>
        <w:p w14:paraId="325E472B" w14:textId="77777777" w:rsidR="008C36F9" w:rsidRPr="0088634D" w:rsidRDefault="008C36F9" w:rsidP="004356E3">
          <w:pPr>
            <w:pStyle w:val="Header"/>
            <w:rPr>
              <w:b/>
            </w:rPr>
          </w:pPr>
          <w:r w:rsidRPr="0088634D">
            <w:fldChar w:fldCharType="begin"/>
          </w:r>
          <w:r w:rsidRPr="0088634D">
            <w:instrText xml:space="preserve"> PAGE   \* MERGEFORMAT </w:instrText>
          </w:r>
          <w:r w:rsidRPr="0088634D">
            <w:fldChar w:fldCharType="separate"/>
          </w:r>
          <w:r>
            <w:rPr>
              <w:noProof/>
            </w:rPr>
            <w:t>2</w:t>
          </w:r>
          <w:r w:rsidRPr="0088634D">
            <w:fldChar w:fldCharType="end"/>
          </w:r>
        </w:p>
      </w:tc>
      <w:tc>
        <w:tcPr>
          <w:tcW w:w="0" w:type="auto"/>
          <w:noWrap/>
        </w:tcPr>
        <w:p w14:paraId="325E472C" w14:textId="77777777" w:rsidR="008C36F9" w:rsidRPr="0088634D" w:rsidRDefault="00CD3A57" w:rsidP="004356E3">
          <w:pPr>
            <w:pStyle w:val="Header"/>
          </w:pPr>
          <w:sdt>
            <w:sdtPr>
              <w:id w:val="-128474952"/>
              <w:placeholder>
                <w:docPart w:val="6EC9FA4774345B43BE7ED95EF0782081"/>
              </w:placeholder>
              <w:temporary/>
              <w:showingPlcHdr/>
            </w:sdtPr>
            <w:sdtEndPr/>
            <w:sdtContent>
              <w:r w:rsidR="008C36F9" w:rsidRPr="0088634D">
                <w:t>[Type text]</w:t>
              </w:r>
            </w:sdtContent>
          </w:sdt>
        </w:p>
      </w:tc>
    </w:tr>
  </w:tbl>
  <w:p w14:paraId="325E472E" w14:textId="77777777" w:rsidR="008C36F9" w:rsidRDefault="008C36F9" w:rsidP="00435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E472F" w14:textId="2DE64483" w:rsidR="00EE2252" w:rsidRPr="00EE2252" w:rsidRDefault="004820F5" w:rsidP="00EE2252">
    <w:pPr>
      <w:rPr>
        <w:rFonts w:ascii="Times New Roman" w:hAnsi="Times New Roman" w:cs="Times New Roman"/>
        <w:i/>
        <w:iCs/>
      </w:rPr>
    </w:pPr>
    <w:r>
      <w:rPr>
        <w:rStyle w:val="SubtleEmphasis"/>
        <w:rFonts w:ascii="Times New Roman" w:hAnsi="Times New Roman" w:cs="Times New Roman"/>
      </w:rPr>
      <w:t>Arizona National Scenic Trail C</w:t>
    </w:r>
    <w:r w:rsidR="002D4DD1">
      <w:rPr>
        <w:rStyle w:val="SubtleEmphasis"/>
        <w:rFonts w:ascii="Times New Roman" w:hAnsi="Times New Roman" w:cs="Times New Roman"/>
      </w:rPr>
      <w:t>omprehensive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E4730" w14:textId="47FCEAE9" w:rsidR="008C36F9" w:rsidRDefault="00EE2252" w:rsidP="008C36F9">
    <w:pPr>
      <w:pStyle w:val="Header"/>
      <w:tabs>
        <w:tab w:val="clear" w:pos="4320"/>
        <w:tab w:val="clear" w:pos="8640"/>
        <w:tab w:val="left" w:pos="7754"/>
      </w:tabs>
    </w:pPr>
    <w:r>
      <w:rPr>
        <w:noProof/>
      </w:rPr>
      <w:drawing>
        <wp:anchor distT="0" distB="0" distL="114300" distR="114300" simplePos="0" relativeHeight="251655168" behindDoc="0" locked="0" layoutInCell="1" allowOverlap="1" wp14:anchorId="325E4734" wp14:editId="325E4735">
          <wp:simplePos x="0" y="0"/>
          <wp:positionH relativeFrom="column">
            <wp:posOffset>-1143000</wp:posOffset>
          </wp:positionH>
          <wp:positionV relativeFrom="paragraph">
            <wp:posOffset>-457200</wp:posOffset>
          </wp:positionV>
          <wp:extent cx="7759700" cy="810260"/>
          <wp:effectExtent l="0" t="0" r="0" b="8890"/>
          <wp:wrapNone/>
          <wp:docPr id="31" name="Picture 31" descr="Background color bar" title="Background col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ckground color bar" title="Background color ba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810260"/>
                  </a:xfrm>
                  <a:prstGeom prst="rect">
                    <a:avLst/>
                  </a:prstGeom>
                  <a:noFill/>
                  <a:ln>
                    <a:noFill/>
                  </a:ln>
                </pic:spPr>
              </pic:pic>
            </a:graphicData>
          </a:graphic>
        </wp:anchor>
      </w:drawing>
    </w:r>
    <w:r>
      <w:rPr>
        <w:noProof/>
      </w:rPr>
      <w:drawing>
        <wp:anchor distT="0" distB="0" distL="114300" distR="114300" simplePos="0" relativeHeight="251656192" behindDoc="0" locked="0" layoutInCell="1" allowOverlap="1" wp14:anchorId="325E4736" wp14:editId="325E4737">
          <wp:simplePos x="0" y="0"/>
          <wp:positionH relativeFrom="column">
            <wp:posOffset>-572037</wp:posOffset>
          </wp:positionH>
          <wp:positionV relativeFrom="paragraph">
            <wp:posOffset>-113763</wp:posOffset>
          </wp:positionV>
          <wp:extent cx="450215" cy="307975"/>
          <wp:effectExtent l="0" t="0" r="6985" b="0"/>
          <wp:wrapNone/>
          <wp:docPr id="32" name="Picture 32"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SDA Logo" title="USDA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307975"/>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1" allowOverlap="1" wp14:anchorId="325E4738" wp14:editId="325E4739">
              <wp:simplePos x="0" y="0"/>
              <wp:positionH relativeFrom="column">
                <wp:posOffset>-112690</wp:posOffset>
              </wp:positionH>
              <wp:positionV relativeFrom="paragraph">
                <wp:posOffset>2146</wp:posOffset>
              </wp:positionV>
              <wp:extent cx="3086100" cy="266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8610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25E473E" w14:textId="77777777" w:rsidR="008C36F9" w:rsidRPr="004356E3" w:rsidRDefault="008C36F9" w:rsidP="008C36F9">
                          <w:pPr>
                            <w:pStyle w:val="BasicParagraph"/>
                            <w:rPr>
                              <w:rStyle w:val="Emphasis"/>
                            </w:rPr>
                          </w:pPr>
                          <w:r w:rsidRPr="004356E3">
                            <w:rPr>
                              <w:rStyle w:val="Emphasis"/>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E4738" id="_x0000_t202" coordsize="21600,21600" o:spt="202" path="m,l,21600r21600,l21600,xe">
              <v:stroke joinstyle="miter"/>
              <v:path gradientshapeok="t" o:connecttype="rect"/>
            </v:shapetype>
            <v:shape id="Text Box 23" o:spid="_x0000_s1026" type="#_x0000_t202" style="position:absolute;margin-left:-8.85pt;margin-top:.15pt;width:243pt;height:2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" filled="f" stroked="f">
              <v:textbox>
                <w:txbxContent>
                  <w:p w14:paraId="325E473E" w14:textId="77777777" w:rsidR="008C36F9" w:rsidRPr="004356E3" w:rsidRDefault="008C36F9" w:rsidP="008C36F9">
                    <w:pPr>
                      <w:pStyle w:val="BasicParagraph"/>
                      <w:rPr>
                        <w:rStyle w:val="Emphasis"/>
                      </w:rPr>
                    </w:pPr>
                    <w:r w:rsidRPr="004356E3">
                      <w:rPr>
                        <w:rStyle w:val="Emphasis"/>
                      </w:rPr>
                      <w:t>United States Department of Agriculture</w:t>
                    </w:r>
                  </w:p>
                </w:txbxContent>
              </v:textbox>
            </v:shape>
          </w:pict>
        </mc:Fallback>
      </mc:AlternateContent>
    </w:r>
    <w:r w:rsidR="008C36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73E1A"/>
    <w:multiLevelType w:val="hybridMultilevel"/>
    <w:tmpl w:val="8EA6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99162E"/>
    <w:multiLevelType w:val="hybridMultilevel"/>
    <w:tmpl w:val="54D6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F01085"/>
    <w:multiLevelType w:val="hybridMultilevel"/>
    <w:tmpl w:val="8156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1MjC3MDYwMjQwMTFS0lEKTi0uzszPAykwqQUAAdg6iCwAAAA="/>
  </w:docVars>
  <w:rsids>
    <w:rsidRoot w:val="00D15C57"/>
    <w:rsid w:val="00030545"/>
    <w:rsid w:val="00051D6E"/>
    <w:rsid w:val="000824BD"/>
    <w:rsid w:val="000902A1"/>
    <w:rsid w:val="000A0323"/>
    <w:rsid w:val="000D1B25"/>
    <w:rsid w:val="00116901"/>
    <w:rsid w:val="00120904"/>
    <w:rsid w:val="00130472"/>
    <w:rsid w:val="00146AFC"/>
    <w:rsid w:val="00193062"/>
    <w:rsid w:val="001942D2"/>
    <w:rsid w:val="001A7CEC"/>
    <w:rsid w:val="001D73A9"/>
    <w:rsid w:val="001F2430"/>
    <w:rsid w:val="00203092"/>
    <w:rsid w:val="00241DC1"/>
    <w:rsid w:val="00257869"/>
    <w:rsid w:val="002904CA"/>
    <w:rsid w:val="002A674F"/>
    <w:rsid w:val="002B5361"/>
    <w:rsid w:val="002D4DD1"/>
    <w:rsid w:val="002F64EF"/>
    <w:rsid w:val="00317FF3"/>
    <w:rsid w:val="00341528"/>
    <w:rsid w:val="00394B00"/>
    <w:rsid w:val="003B4283"/>
    <w:rsid w:val="003C713D"/>
    <w:rsid w:val="003F60FA"/>
    <w:rsid w:val="00400503"/>
    <w:rsid w:val="00412F04"/>
    <w:rsid w:val="004356E3"/>
    <w:rsid w:val="00440923"/>
    <w:rsid w:val="00446839"/>
    <w:rsid w:val="004472D1"/>
    <w:rsid w:val="00470988"/>
    <w:rsid w:val="004820F5"/>
    <w:rsid w:val="004866F1"/>
    <w:rsid w:val="004B5DFE"/>
    <w:rsid w:val="004C1DFE"/>
    <w:rsid w:val="004C5B7B"/>
    <w:rsid w:val="004F51F7"/>
    <w:rsid w:val="00546A64"/>
    <w:rsid w:val="005470EF"/>
    <w:rsid w:val="00547227"/>
    <w:rsid w:val="00550B2D"/>
    <w:rsid w:val="005542E5"/>
    <w:rsid w:val="0057465A"/>
    <w:rsid w:val="005A038B"/>
    <w:rsid w:val="005A1B68"/>
    <w:rsid w:val="005A5ACD"/>
    <w:rsid w:val="005C0E16"/>
    <w:rsid w:val="005E2655"/>
    <w:rsid w:val="00605361"/>
    <w:rsid w:val="00636D86"/>
    <w:rsid w:val="00643431"/>
    <w:rsid w:val="00644F54"/>
    <w:rsid w:val="006B104E"/>
    <w:rsid w:val="007031BF"/>
    <w:rsid w:val="007F48AC"/>
    <w:rsid w:val="008660EF"/>
    <w:rsid w:val="00871CCA"/>
    <w:rsid w:val="008772D1"/>
    <w:rsid w:val="008B0A4D"/>
    <w:rsid w:val="008C36F9"/>
    <w:rsid w:val="008C508C"/>
    <w:rsid w:val="008F51D3"/>
    <w:rsid w:val="00900E95"/>
    <w:rsid w:val="009143A9"/>
    <w:rsid w:val="00916078"/>
    <w:rsid w:val="0093492B"/>
    <w:rsid w:val="00937206"/>
    <w:rsid w:val="009618A3"/>
    <w:rsid w:val="00961CC1"/>
    <w:rsid w:val="0098742F"/>
    <w:rsid w:val="009B1A8F"/>
    <w:rsid w:val="009F23E3"/>
    <w:rsid w:val="009F7187"/>
    <w:rsid w:val="009F7CAE"/>
    <w:rsid w:val="00A04FAD"/>
    <w:rsid w:val="00A06567"/>
    <w:rsid w:val="00A327FD"/>
    <w:rsid w:val="00A40FD6"/>
    <w:rsid w:val="00A50946"/>
    <w:rsid w:val="00A66E85"/>
    <w:rsid w:val="00A7424A"/>
    <w:rsid w:val="00A7491B"/>
    <w:rsid w:val="00A825F1"/>
    <w:rsid w:val="00A84E5B"/>
    <w:rsid w:val="00A85A85"/>
    <w:rsid w:val="00A92553"/>
    <w:rsid w:val="00AA5261"/>
    <w:rsid w:val="00AA74B3"/>
    <w:rsid w:val="00AB2D7F"/>
    <w:rsid w:val="00AC638D"/>
    <w:rsid w:val="00AD09D0"/>
    <w:rsid w:val="00AE290E"/>
    <w:rsid w:val="00B2659F"/>
    <w:rsid w:val="00B37C34"/>
    <w:rsid w:val="00B82A5A"/>
    <w:rsid w:val="00B953E5"/>
    <w:rsid w:val="00B96F2B"/>
    <w:rsid w:val="00BA16A8"/>
    <w:rsid w:val="00BC3038"/>
    <w:rsid w:val="00BF4784"/>
    <w:rsid w:val="00C30C73"/>
    <w:rsid w:val="00C445F0"/>
    <w:rsid w:val="00C46C20"/>
    <w:rsid w:val="00C50CC0"/>
    <w:rsid w:val="00C8185C"/>
    <w:rsid w:val="00C82498"/>
    <w:rsid w:val="00CC5C31"/>
    <w:rsid w:val="00CD3A57"/>
    <w:rsid w:val="00D15C57"/>
    <w:rsid w:val="00D171FD"/>
    <w:rsid w:val="00D21AC3"/>
    <w:rsid w:val="00D25CED"/>
    <w:rsid w:val="00D4299B"/>
    <w:rsid w:val="00D576A2"/>
    <w:rsid w:val="00D616E7"/>
    <w:rsid w:val="00D66C49"/>
    <w:rsid w:val="00D81AA9"/>
    <w:rsid w:val="00D84711"/>
    <w:rsid w:val="00D87514"/>
    <w:rsid w:val="00D95158"/>
    <w:rsid w:val="00E14F67"/>
    <w:rsid w:val="00E26779"/>
    <w:rsid w:val="00E27028"/>
    <w:rsid w:val="00E645BB"/>
    <w:rsid w:val="00E7025C"/>
    <w:rsid w:val="00E778EA"/>
    <w:rsid w:val="00E85258"/>
    <w:rsid w:val="00E9162B"/>
    <w:rsid w:val="00EA660E"/>
    <w:rsid w:val="00EB7246"/>
    <w:rsid w:val="00EE080B"/>
    <w:rsid w:val="00EE2252"/>
    <w:rsid w:val="00EE670A"/>
    <w:rsid w:val="00EE6969"/>
    <w:rsid w:val="00F27C23"/>
    <w:rsid w:val="00F5033B"/>
    <w:rsid w:val="00F76A66"/>
    <w:rsid w:val="00FA36F2"/>
    <w:rsid w:val="00FB48D8"/>
    <w:rsid w:val="00FC296D"/>
    <w:rsid w:val="00FD0255"/>
    <w:rsid w:val="6EE88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5E46FD"/>
  <w14:defaultImageDpi w14:val="300"/>
  <w15:docId w15:val="{34A2A360-577D-404E-80D3-64D8B5A2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6E3"/>
    <w:pPr>
      <w:widowControl w:val="0"/>
      <w:suppressAutoHyphens/>
      <w:autoSpaceDE w:val="0"/>
      <w:autoSpaceDN w:val="0"/>
      <w:adjustRightInd w:val="0"/>
      <w:spacing w:line="288" w:lineRule="auto"/>
      <w:textAlignment w:val="center"/>
    </w:pPr>
    <w:rPr>
      <w:rFonts w:ascii="Berkeley-Book" w:hAnsi="Berkeley-Book" w:cs="Berkeley-Book"/>
      <w:color w:val="250D0D"/>
      <w:sz w:val="22"/>
      <w:szCs w:val="22"/>
    </w:rPr>
  </w:style>
  <w:style w:type="paragraph" w:styleId="Heading1">
    <w:name w:val="heading 1"/>
    <w:basedOn w:val="Normal"/>
    <w:next w:val="Normal"/>
    <w:link w:val="Heading1Char"/>
    <w:uiPriority w:val="9"/>
    <w:qFormat/>
    <w:rsid w:val="004356E3"/>
    <w:pPr>
      <w:jc w:val="right"/>
      <w:outlineLvl w:val="0"/>
    </w:pPr>
    <w:rPr>
      <w:rFonts w:ascii="Helvetica" w:hAnsi="Helvetica"/>
      <w:b/>
      <w:color w:val="BFBFBF" w:themeColor="background1" w:themeShade="BF"/>
      <w:sz w:val="90"/>
      <w:szCs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D15C57"/>
    <w:rPr>
      <w:rFonts w:ascii="MinionPro-Regular" w:hAnsi="MinionPro-Regular" w:cs="MinionPro-Regular"/>
      <w:color w:val="000000"/>
    </w:rPr>
  </w:style>
  <w:style w:type="paragraph" w:styleId="Header">
    <w:name w:val="header"/>
    <w:basedOn w:val="Normal"/>
    <w:link w:val="HeaderChar"/>
    <w:uiPriority w:val="99"/>
    <w:unhideWhenUsed/>
    <w:rsid w:val="00A7491B"/>
    <w:pPr>
      <w:tabs>
        <w:tab w:val="center" w:pos="4320"/>
        <w:tab w:val="right" w:pos="8640"/>
      </w:tabs>
    </w:pPr>
  </w:style>
  <w:style w:type="character" w:customStyle="1" w:styleId="HeaderChar">
    <w:name w:val="Header Char"/>
    <w:basedOn w:val="DefaultParagraphFont"/>
    <w:link w:val="Header"/>
    <w:uiPriority w:val="99"/>
    <w:rsid w:val="00A7491B"/>
  </w:style>
  <w:style w:type="paragraph" w:styleId="Footer">
    <w:name w:val="footer"/>
    <w:basedOn w:val="Normal"/>
    <w:link w:val="FooterChar"/>
    <w:uiPriority w:val="99"/>
    <w:unhideWhenUsed/>
    <w:rsid w:val="00A7491B"/>
    <w:pPr>
      <w:tabs>
        <w:tab w:val="center" w:pos="4320"/>
        <w:tab w:val="right" w:pos="8640"/>
      </w:tabs>
    </w:pPr>
  </w:style>
  <w:style w:type="character" w:customStyle="1" w:styleId="FooterChar">
    <w:name w:val="Footer Char"/>
    <w:basedOn w:val="DefaultParagraphFont"/>
    <w:link w:val="Footer"/>
    <w:uiPriority w:val="99"/>
    <w:rsid w:val="00A7491B"/>
  </w:style>
  <w:style w:type="character" w:styleId="Emphasis">
    <w:name w:val="Emphasis"/>
    <w:uiPriority w:val="20"/>
    <w:qFormat/>
    <w:rsid w:val="004356E3"/>
    <w:rPr>
      <w:rFonts w:ascii="Helvetica-Bold" w:hAnsi="Helvetica-Bold" w:cs="Helvetica-Bold"/>
      <w:b/>
      <w:bCs/>
      <w:color w:val="FFFFFF"/>
      <w:sz w:val="18"/>
      <w:szCs w:val="18"/>
    </w:rPr>
  </w:style>
  <w:style w:type="character" w:customStyle="1" w:styleId="Heading1Char">
    <w:name w:val="Heading 1 Char"/>
    <w:basedOn w:val="DefaultParagraphFont"/>
    <w:link w:val="Heading1"/>
    <w:uiPriority w:val="9"/>
    <w:rsid w:val="004356E3"/>
    <w:rPr>
      <w:rFonts w:ascii="Helvetica" w:hAnsi="Helvetica"/>
      <w:b/>
      <w:color w:val="BFBFBF" w:themeColor="background1" w:themeShade="BF"/>
      <w:sz w:val="90"/>
      <w:szCs w:val="90"/>
    </w:rPr>
  </w:style>
  <w:style w:type="paragraph" w:styleId="Subtitle">
    <w:name w:val="Subtitle"/>
    <w:basedOn w:val="BasicParagraph"/>
    <w:next w:val="Normal"/>
    <w:link w:val="SubtitleChar"/>
    <w:uiPriority w:val="11"/>
    <w:qFormat/>
    <w:rsid w:val="00B953E5"/>
    <w:pPr>
      <w:jc w:val="center"/>
    </w:pPr>
    <w:rPr>
      <w:rFonts w:ascii="Berkeley-Bold" w:hAnsi="Berkeley-Bold" w:cs="Berkeley-Bold"/>
      <w:b/>
      <w:bCs/>
      <w:color w:val="auto"/>
      <w:sz w:val="28"/>
      <w:szCs w:val="28"/>
    </w:rPr>
  </w:style>
  <w:style w:type="character" w:customStyle="1" w:styleId="SubtitleChar">
    <w:name w:val="Subtitle Char"/>
    <w:basedOn w:val="DefaultParagraphFont"/>
    <w:link w:val="Subtitle"/>
    <w:uiPriority w:val="11"/>
    <w:rsid w:val="00B953E5"/>
    <w:rPr>
      <w:rFonts w:ascii="Berkeley-Bold" w:hAnsi="Berkeley-Bold" w:cs="Berkeley-Bold"/>
      <w:b/>
      <w:bCs/>
      <w:sz w:val="28"/>
      <w:szCs w:val="28"/>
    </w:rPr>
  </w:style>
  <w:style w:type="character" w:styleId="SubtleEmphasis">
    <w:name w:val="Subtle Emphasis"/>
    <w:uiPriority w:val="19"/>
    <w:qFormat/>
    <w:rsid w:val="00B953E5"/>
    <w:rPr>
      <w:rFonts w:ascii="Berkeley-BookItalic" w:hAnsi="Berkeley-BookItalic" w:cs="Berkeley-BookItalic"/>
      <w:i/>
      <w:iCs/>
      <w:color w:val="250D0D"/>
    </w:rPr>
  </w:style>
  <w:style w:type="paragraph" w:styleId="NoSpacing">
    <w:name w:val="No Spacing"/>
    <w:basedOn w:val="BasicParagraph"/>
    <w:uiPriority w:val="1"/>
    <w:qFormat/>
    <w:rsid w:val="00B953E5"/>
    <w:pPr>
      <w:jc w:val="center"/>
    </w:pPr>
    <w:rPr>
      <w:rFonts w:ascii="Berkeley Bold" w:hAnsi="Berkeley Bold"/>
    </w:rPr>
  </w:style>
  <w:style w:type="paragraph" w:styleId="ListParagraph">
    <w:name w:val="List Paragraph"/>
    <w:basedOn w:val="BasicParagraph"/>
    <w:uiPriority w:val="34"/>
    <w:qFormat/>
    <w:rsid w:val="00B953E5"/>
    <w:pPr>
      <w:numPr>
        <w:numId w:val="1"/>
      </w:numPr>
    </w:pPr>
    <w:rPr>
      <w:rFonts w:ascii="Berkeley Book" w:hAnsi="Berkeley Book"/>
    </w:rPr>
  </w:style>
  <w:style w:type="paragraph" w:styleId="IntenseQuote">
    <w:name w:val="Intense Quote"/>
    <w:basedOn w:val="Normal"/>
    <w:next w:val="Normal"/>
    <w:link w:val="IntenseQuoteChar"/>
    <w:uiPriority w:val="30"/>
    <w:qFormat/>
    <w:rsid w:val="00B96F2B"/>
    <w:rPr>
      <w:rFonts w:ascii="Berkeley-Bold" w:hAnsi="Berkeley-Bold" w:cs="Berkeley-Bold"/>
      <w:b/>
      <w:bCs/>
      <w:color w:val="000000" w:themeColor="text1"/>
    </w:rPr>
  </w:style>
  <w:style w:type="character" w:customStyle="1" w:styleId="IntenseQuoteChar">
    <w:name w:val="Intense Quote Char"/>
    <w:basedOn w:val="DefaultParagraphFont"/>
    <w:link w:val="IntenseQuote"/>
    <w:uiPriority w:val="30"/>
    <w:rsid w:val="00B96F2B"/>
    <w:rPr>
      <w:rFonts w:ascii="Berkeley-Bold" w:hAnsi="Berkeley-Bold" w:cs="Berkeley-Bold"/>
      <w:b/>
      <w:bCs/>
      <w:color w:val="000000" w:themeColor="text1"/>
      <w:sz w:val="22"/>
      <w:szCs w:val="22"/>
    </w:rPr>
  </w:style>
  <w:style w:type="character" w:styleId="IntenseReference">
    <w:name w:val="Intense Reference"/>
    <w:aliases w:val="address"/>
    <w:basedOn w:val="HeaderChar"/>
    <w:uiPriority w:val="32"/>
    <w:qFormat/>
    <w:rsid w:val="00D576A2"/>
    <w:rPr>
      <w:rFonts w:ascii="Helvetica" w:hAnsi="Helvetica"/>
      <w:color w:val="auto"/>
      <w:spacing w:val="5"/>
      <w:sz w:val="20"/>
      <w:szCs w:val="20"/>
    </w:rPr>
  </w:style>
  <w:style w:type="character" w:styleId="Hyperlink">
    <w:name w:val="Hyperlink"/>
    <w:basedOn w:val="DefaultParagraphFont"/>
    <w:uiPriority w:val="99"/>
    <w:unhideWhenUsed/>
    <w:rsid w:val="00D576A2"/>
    <w:rPr>
      <w:color w:val="0000FF" w:themeColor="hyperlink"/>
      <w:u w:val="single"/>
    </w:rPr>
  </w:style>
  <w:style w:type="paragraph" w:customStyle="1" w:styleId="Heading03">
    <w:name w:val="Heading 03"/>
    <w:basedOn w:val="BasicParagraph"/>
    <w:link w:val="Heading03Char"/>
    <w:qFormat/>
    <w:rsid w:val="00EE2252"/>
    <w:rPr>
      <w:rFonts w:ascii="Times New Roman" w:hAnsi="Times New Roman" w:cs="Times New Roman"/>
      <w:b/>
    </w:rPr>
  </w:style>
  <w:style w:type="paragraph" w:customStyle="1" w:styleId="HeadingTitle">
    <w:name w:val="Heading Title"/>
    <w:basedOn w:val="Normal"/>
    <w:link w:val="HeadingTitleChar"/>
    <w:qFormat/>
    <w:rsid w:val="00EE2252"/>
    <w:pPr>
      <w:tabs>
        <w:tab w:val="left" w:pos="3326"/>
        <w:tab w:val="center" w:pos="4320"/>
      </w:tabs>
      <w:jc w:val="center"/>
    </w:pPr>
    <w:rPr>
      <w:rFonts w:ascii="Times New Roman" w:hAnsi="Times New Roman" w:cs="Times New Roman"/>
      <w:b/>
    </w:rPr>
  </w:style>
  <w:style w:type="character" w:customStyle="1" w:styleId="BasicParagraphChar">
    <w:name w:val="[Basic Paragraph] Char"/>
    <w:basedOn w:val="DefaultParagraphFont"/>
    <w:link w:val="BasicParagraph"/>
    <w:uiPriority w:val="99"/>
    <w:rsid w:val="00EE2252"/>
    <w:rPr>
      <w:rFonts w:ascii="MinionPro-Regular" w:hAnsi="MinionPro-Regular" w:cs="MinionPro-Regular"/>
      <w:color w:val="000000"/>
      <w:sz w:val="22"/>
      <w:szCs w:val="22"/>
    </w:rPr>
  </w:style>
  <w:style w:type="character" w:customStyle="1" w:styleId="Heading03Char">
    <w:name w:val="Heading 03 Char"/>
    <w:basedOn w:val="BasicParagraphChar"/>
    <w:link w:val="Heading03"/>
    <w:rsid w:val="00EE2252"/>
    <w:rPr>
      <w:rFonts w:ascii="Times New Roman" w:hAnsi="Times New Roman" w:cs="Times New Roman"/>
      <w:b/>
      <w:color w:val="000000"/>
      <w:sz w:val="22"/>
      <w:szCs w:val="22"/>
    </w:rPr>
  </w:style>
  <w:style w:type="character" w:customStyle="1" w:styleId="HeadingTitleChar">
    <w:name w:val="Heading Title Char"/>
    <w:basedOn w:val="DefaultParagraphFont"/>
    <w:link w:val="HeadingTitle"/>
    <w:rsid w:val="00EE2252"/>
    <w:rPr>
      <w:rFonts w:ascii="Times New Roman" w:hAnsi="Times New Roman" w:cs="Times New Roman"/>
      <w:b/>
      <w:color w:val="250D0D"/>
      <w:sz w:val="22"/>
      <w:szCs w:val="22"/>
    </w:rPr>
  </w:style>
  <w:style w:type="paragraph" w:styleId="CommentText">
    <w:name w:val="annotation text"/>
    <w:basedOn w:val="Normal"/>
    <w:link w:val="CommentTextChar"/>
    <w:uiPriority w:val="99"/>
    <w:semiHidden/>
    <w:unhideWhenUsed/>
    <w:rsid w:val="004820F5"/>
    <w:pPr>
      <w:spacing w:line="240" w:lineRule="auto"/>
    </w:pPr>
    <w:rPr>
      <w:sz w:val="20"/>
      <w:szCs w:val="20"/>
    </w:rPr>
  </w:style>
  <w:style w:type="character" w:customStyle="1" w:styleId="CommentTextChar">
    <w:name w:val="Comment Text Char"/>
    <w:basedOn w:val="DefaultParagraphFont"/>
    <w:link w:val="CommentText"/>
    <w:uiPriority w:val="99"/>
    <w:semiHidden/>
    <w:rsid w:val="004820F5"/>
    <w:rPr>
      <w:rFonts w:ascii="Berkeley-Book" w:hAnsi="Berkeley-Book" w:cs="Berkeley-Book"/>
      <w:color w:val="250D0D"/>
      <w:sz w:val="20"/>
      <w:szCs w:val="20"/>
    </w:rPr>
  </w:style>
  <w:style w:type="character" w:styleId="CommentReference">
    <w:name w:val="annotation reference"/>
    <w:basedOn w:val="DefaultParagraphFont"/>
    <w:uiPriority w:val="99"/>
    <w:semiHidden/>
    <w:unhideWhenUsed/>
    <w:rsid w:val="004820F5"/>
    <w:rPr>
      <w:sz w:val="16"/>
      <w:szCs w:val="16"/>
    </w:rPr>
  </w:style>
  <w:style w:type="paragraph" w:styleId="BalloonText">
    <w:name w:val="Balloon Text"/>
    <w:basedOn w:val="Normal"/>
    <w:link w:val="BalloonTextChar"/>
    <w:uiPriority w:val="99"/>
    <w:semiHidden/>
    <w:unhideWhenUsed/>
    <w:rsid w:val="004820F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0F5"/>
    <w:rPr>
      <w:rFonts w:ascii="Segoe UI" w:hAnsi="Segoe UI" w:cs="Segoe UI"/>
      <w:color w:val="250D0D"/>
      <w:sz w:val="18"/>
      <w:szCs w:val="18"/>
    </w:rPr>
  </w:style>
  <w:style w:type="character" w:styleId="UnresolvedMention">
    <w:name w:val="Unresolved Mention"/>
    <w:basedOn w:val="DefaultParagraphFont"/>
    <w:uiPriority w:val="99"/>
    <w:semiHidden/>
    <w:unhideWhenUsed/>
    <w:rsid w:val="00C445F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171FD"/>
    <w:rPr>
      <w:b/>
      <w:bCs/>
    </w:rPr>
  </w:style>
  <w:style w:type="character" w:customStyle="1" w:styleId="CommentSubjectChar">
    <w:name w:val="Comment Subject Char"/>
    <w:basedOn w:val="CommentTextChar"/>
    <w:link w:val="CommentSubject"/>
    <w:uiPriority w:val="99"/>
    <w:semiHidden/>
    <w:rsid w:val="00D171FD"/>
    <w:rPr>
      <w:rFonts w:ascii="Berkeley-Book" w:hAnsi="Berkeley-Book" w:cs="Berkeley-Book"/>
      <w:b/>
      <w:bCs/>
      <w:color w:val="250D0D"/>
      <w:sz w:val="20"/>
      <w:szCs w:val="20"/>
    </w:rPr>
  </w:style>
  <w:style w:type="table" w:styleId="TableGrid">
    <w:name w:val="Table Grid"/>
    <w:basedOn w:val="TableNormal"/>
    <w:uiPriority w:val="59"/>
    <w:rsid w:val="00193062"/>
    <w:rPr>
      <w:rFonts w:ascii="Times New Roman" w:eastAsiaTheme="minorHAnsi" w:hAnsi="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329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C9FA4774345B43BE7ED95EF0782081"/>
        <w:category>
          <w:name w:val="General"/>
          <w:gallery w:val="placeholder"/>
        </w:category>
        <w:types>
          <w:type w:val="bbPlcHdr"/>
        </w:types>
        <w:behaviors>
          <w:behavior w:val="content"/>
        </w:behaviors>
        <w:guid w:val="{9EED7452-CD57-F648-A6D3-C48E4F4EEA0F}"/>
      </w:docPartPr>
      <w:docPartBody>
        <w:p w:rsidR="00022C05" w:rsidRDefault="00D222D0" w:rsidP="00D222D0">
          <w:pPr>
            <w:pStyle w:val="6EC9FA4774345B43BE7ED95EF078208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libri"/>
    <w:panose1 w:val="020B0604020202020204"/>
    <w:charset w:val="4D"/>
    <w:family w:val="auto"/>
    <w:notTrueType/>
    <w:pitch w:val="default"/>
    <w:sig w:usb0="00000003" w:usb1="00000000" w:usb2="00000000" w:usb3="00000000" w:csb0="00000001" w:csb1="00000000"/>
  </w:font>
  <w:font w:name="Berkeley-BookItalic">
    <w:altName w:val="Calibri"/>
    <w:panose1 w:val="020B0604020202020204"/>
    <w:charset w:val="4D"/>
    <w:family w:val="auto"/>
    <w:notTrueType/>
    <w:pitch w:val="default"/>
    <w:sig w:usb0="00000003" w:usb1="00000000" w:usb2="00000000" w:usb3="00000000" w:csb0="00000001" w:csb1="00000000"/>
  </w:font>
  <w:font w:name="Berkeley Bold">
    <w:altName w:val="Calibri"/>
    <w:panose1 w:val="020B0604020202020204"/>
    <w:charset w:val="00"/>
    <w:family w:val="auto"/>
    <w:pitch w:val="variable"/>
    <w:sig w:usb0="00000003" w:usb1="00000000" w:usb2="00000000" w:usb3="00000000" w:csb0="00000001" w:csb1="00000000"/>
  </w:font>
  <w:font w:name="Berkeley Book">
    <w:altName w:val="Calibri"/>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22D0"/>
    <w:rsid w:val="000043B4"/>
    <w:rsid w:val="00022C05"/>
    <w:rsid w:val="00025077"/>
    <w:rsid w:val="002B2CEE"/>
    <w:rsid w:val="002C5966"/>
    <w:rsid w:val="00360AAD"/>
    <w:rsid w:val="003C460E"/>
    <w:rsid w:val="00485EEE"/>
    <w:rsid w:val="00511687"/>
    <w:rsid w:val="0055423D"/>
    <w:rsid w:val="006A3962"/>
    <w:rsid w:val="00890553"/>
    <w:rsid w:val="009A4A1B"/>
    <w:rsid w:val="009B5FC0"/>
    <w:rsid w:val="00A27CE1"/>
    <w:rsid w:val="00A4185A"/>
    <w:rsid w:val="00AA1F56"/>
    <w:rsid w:val="00AA4A8A"/>
    <w:rsid w:val="00B40847"/>
    <w:rsid w:val="00B45358"/>
    <w:rsid w:val="00B87765"/>
    <w:rsid w:val="00C27DDB"/>
    <w:rsid w:val="00C37238"/>
    <w:rsid w:val="00C852E8"/>
    <w:rsid w:val="00CA7383"/>
    <w:rsid w:val="00CE5AD8"/>
    <w:rsid w:val="00D222D0"/>
    <w:rsid w:val="00D8604B"/>
    <w:rsid w:val="00D90707"/>
    <w:rsid w:val="00E10EE6"/>
    <w:rsid w:val="00EA4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C9FA4774345B43BE7ED95EF0782081">
    <w:name w:val="6EC9FA4774345B43BE7ED95EF0782081"/>
    <w:rsid w:val="00D222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ustomContentTypeId xmlns="05808806-8131-4fb5-9e18-92339ff9cb1f" xsi:nil="true"/>
    <FormId xmlns="05808806-8131-4fb5-9e18-92339ff9cb1f" xsi:nil="true"/>
    <FormName xmlns="05808806-8131-4fb5-9e18-92339ff9cb1f" xsi:nil="true"/>
    <FormCategory xmlns="05808806-8131-4fb5-9e18-92339ff9cb1f" xsi:nil="true"/>
    <FormDescription xmlns="05808806-8131-4fb5-9e18-92339ff9cb1f" xsi:nil="true"/>
    <ShowInCatalog xmlns="05808806-8131-4fb5-9e18-92339ff9cb1f">false</ShowInCatalog>
    <FormVersion xmlns="05808806-8131-4fb5-9e18-92339ff9cb1f" xsi:nil="true"/>
    <FormLocale xmlns="05808806-8131-4fb5-9e18-92339ff9cb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09FA88357277BB409B343A73B096DCF8" ma:contentTypeVersion="0" ma:contentTypeDescription="A Microsoft InfoPath Form Template." ma:contentTypeScope="" ma:versionID="3f9b82ab8ec6d81d1fa2e241bcca8181">
  <xsd:schema xmlns:xsd="http://www.w3.org/2001/XMLSchema" xmlns:xs="http://www.w3.org/2001/XMLSchema" xmlns:p="http://schemas.microsoft.com/office/2006/metadata/properties" xmlns:ns2="05808806-8131-4fb5-9e18-92339ff9cb1f" targetNamespace="http://schemas.microsoft.com/office/2006/metadata/properties" ma:root="true" ma:fieldsID="b6da2ba719dd5f3a64acff22ba29e3f6" ns2:_="">
    <xsd:import namespace="05808806-8131-4fb5-9e18-92339ff9cb1f"/>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08806-8131-4fb5-9e18-92339ff9cb1f"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82426-706D-48CC-86F3-45F146817E33}">
  <ds:schemaRefs>
    <ds:schemaRef ds:uri="http://schemas.openxmlformats.org/officeDocument/2006/bibliography"/>
  </ds:schemaRefs>
</ds:datastoreItem>
</file>

<file path=customXml/itemProps2.xml><?xml version="1.0" encoding="utf-8"?>
<ds:datastoreItem xmlns:ds="http://schemas.openxmlformats.org/officeDocument/2006/customXml" ds:itemID="{E8AE16CE-4704-4104-AAA3-CFE11FA5D67E}">
  <ds:schemaRefs>
    <ds:schemaRef ds:uri="http://schemas.microsoft.com/office/2006/metadata/properties"/>
    <ds:schemaRef ds:uri="http://schemas.microsoft.com/office/infopath/2007/PartnerControls"/>
    <ds:schemaRef ds:uri="05808806-8131-4fb5-9e18-92339ff9cb1f"/>
  </ds:schemaRefs>
</ds:datastoreItem>
</file>

<file path=customXml/itemProps3.xml><?xml version="1.0" encoding="utf-8"?>
<ds:datastoreItem xmlns:ds="http://schemas.openxmlformats.org/officeDocument/2006/customXml" ds:itemID="{BA939445-9547-41F6-B44E-A42466DE6B02}">
  <ds:schemaRefs>
    <ds:schemaRef ds:uri="http://schemas.microsoft.com/sharepoint/v3/contenttype/forms"/>
  </ds:schemaRefs>
</ds:datastoreItem>
</file>

<file path=customXml/itemProps4.xml><?xml version="1.0" encoding="utf-8"?>
<ds:datastoreItem xmlns:ds="http://schemas.openxmlformats.org/officeDocument/2006/customXml" ds:itemID="{694CB003-D35E-4DD7-B0DF-51B075688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08806-8131-4fb5-9e18-92339ff9c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News Release</vt:lpstr>
    </vt:vector>
  </TitlesOfParts>
  <Manager/>
  <Company>Forest Service</Company>
  <LinksUpToDate>false</LinksUpToDate>
  <CharactersWithSpaces>5985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USDA Forest Service</dc:creator>
  <cp:keywords/>
  <dc:description/>
  <cp:lastModifiedBy>Matthew Nelson</cp:lastModifiedBy>
  <cp:revision>2</cp:revision>
  <cp:lastPrinted>2020-09-03T20:36:00Z</cp:lastPrinted>
  <dcterms:created xsi:type="dcterms:W3CDTF">2021-10-07T18:39:00Z</dcterms:created>
  <dcterms:modified xsi:type="dcterms:W3CDTF">2021-10-07T18:39:00Z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0x010100F8EF98760CBA4A94994F13BA881038FA0009FA88357277BB409B343A73B096DCF8</vt:lpwstr>
  </property>
</Properties>
</file>